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2D6329" w14:textId="393913B2" w:rsidR="00685DFE" w:rsidRPr="00E20BBB" w:rsidRDefault="00E20BBB" w:rsidP="00685DFE">
      <w:pPr>
        <w:widowControl w:val="0"/>
        <w:rPr>
          <w:rFonts w:asciiTheme="majorHAnsi" w:eastAsia="Times New Roman" w:hAnsiTheme="majorHAnsi"/>
          <w:i/>
          <w:snapToGrid w:val="0"/>
          <w:sz w:val="20"/>
        </w:rPr>
      </w:pPr>
      <w:r>
        <w:rPr>
          <w:rFonts w:asciiTheme="majorHAnsi" w:eastAsia="Times New Roman" w:hAnsiTheme="majorHAnsi"/>
          <w:b/>
          <w:i/>
          <w:snapToGrid w:val="0"/>
          <w:sz w:val="20"/>
        </w:rPr>
        <w:t xml:space="preserve">National </w:t>
      </w:r>
      <w:r w:rsidR="00C5395B" w:rsidRPr="00E20BBB">
        <w:rPr>
          <w:rFonts w:asciiTheme="majorHAnsi" w:eastAsia="Times New Roman" w:hAnsiTheme="majorHAnsi"/>
          <w:b/>
          <w:i/>
          <w:snapToGrid w:val="0"/>
          <w:sz w:val="20"/>
        </w:rPr>
        <w:t xml:space="preserve">Stop on Red Week </w:t>
      </w:r>
    </w:p>
    <w:p w14:paraId="6641EA7E" w14:textId="77777777" w:rsidR="00685DFE" w:rsidRPr="00D2586C" w:rsidRDefault="00685DFE" w:rsidP="00685DFE">
      <w:pPr>
        <w:widowControl w:val="0"/>
        <w:spacing w:line="72" w:lineRule="auto"/>
        <w:rPr>
          <w:rFonts w:asciiTheme="majorHAnsi" w:eastAsia="Times New Roman" w:hAnsiTheme="majorHAnsi"/>
          <w:snapToGrid w:val="0"/>
          <w:sz w:val="20"/>
        </w:rPr>
      </w:pPr>
    </w:p>
    <w:p w14:paraId="09CDD25F" w14:textId="77777777" w:rsidR="00685DFE" w:rsidRPr="00D2586C" w:rsidRDefault="00685DFE" w:rsidP="00685DFE">
      <w:pPr>
        <w:widowControl w:val="0"/>
        <w:spacing w:line="19" w:lineRule="exact"/>
        <w:rPr>
          <w:rFonts w:asciiTheme="majorHAnsi" w:eastAsia="Times New Roman" w:hAnsiTheme="majorHAnsi"/>
          <w:snapToGrid w:val="0"/>
          <w:sz w:val="20"/>
        </w:rPr>
      </w:pPr>
      <w:r w:rsidRPr="00D2586C">
        <w:rPr>
          <w:rFonts w:asciiTheme="majorHAnsi" w:eastAsia="Times New Roman" w:hAnsiTheme="majorHAnsi"/>
          <w:noProof/>
        </w:rPr>
        <mc:AlternateContent>
          <mc:Choice Requires="wps">
            <w:drawing>
              <wp:anchor distT="0" distB="0" distL="114300" distR="114300" simplePos="0" relativeHeight="251659264" behindDoc="1" locked="1" layoutInCell="0" allowOverlap="1" wp14:anchorId="16FF075D" wp14:editId="3E5984CF">
                <wp:simplePos x="0" y="0"/>
                <wp:positionH relativeFrom="page">
                  <wp:posOffset>906780</wp:posOffset>
                </wp:positionH>
                <wp:positionV relativeFrom="page">
                  <wp:posOffset>2042160</wp:posOffset>
                </wp:positionV>
                <wp:extent cx="6117336" cy="9144"/>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7336" cy="9144"/>
                        </a:xfrm>
                        <a:prstGeom prst="rect">
                          <a:avLst/>
                        </a:prstGeom>
                        <a:solidFill>
                          <a:srgbClr val="000000"/>
                        </a:solidFill>
                        <a:ln>
                          <a:noFill/>
                        </a:ln>
                        <a:effectLst/>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0">
                              <a:solidFill>
                                <a:srgbClr val="000000"/>
                              </a:solidFill>
                              <a:miter lim="800000"/>
                              <a:headEnd/>
                              <a:tailEnd/>
                            </a14:hiddenLine>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ffectLst>
                                <a:outerShdw dist="35921" dir="2700000" algn="ctr" rotWithShape="0">
                                  <a:srgbClr val="808080"/>
                                </a:outerShdw>
                              </a:effectLst>
                            </a14:hiddenEffects>
                          </a:ext>
                        </a:extLst>
                      </wps:spPr>
                      <wps:txbx>
                        <w:txbxContent>
                          <w:p w14:paraId="4B7C6EB5" w14:textId="07929431" w:rsidR="00685DFE" w:rsidRDefault="00685DFE" w:rsidP="00685DFE">
                            <w:pPr>
                              <w:jc w:val="center"/>
                            </w:pP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F075D" id="Rectangle 4" o:spid="_x0000_s1026" style="position:absolute;margin-left:71.4pt;margin-top:160.8pt;width:481.7pt;height:.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" o:allowincell="f" fillcolor="black" stroked="f">
                <v:textbox>
                  <w:txbxContent>
                    <w:p w14:paraId="4B7C6EB5" w14:textId="07929431" w:rsidR="00685DFE" w:rsidRDefault="00685DFE" w:rsidP="00685DFE">
                      <w:pPr>
                        <w:jc w:val="center"/>
                      </w:pPr>
                      <w:r>
                        <w:t xml:space="preserve">   </w:t>
                      </w:r>
                    </w:p>
                  </w:txbxContent>
                </v:textbox>
                <w10:wrap anchorx="page" anchory="page"/>
                <w10:anchorlock/>
              </v:rect>
            </w:pict>
          </mc:Fallback>
        </mc:AlternateContent>
      </w:r>
    </w:p>
    <w:p w14:paraId="380C3DE2" w14:textId="77777777" w:rsidR="00685DFE" w:rsidRPr="00D2586C" w:rsidRDefault="00685DFE" w:rsidP="00685DFE">
      <w:pPr>
        <w:widowControl w:val="0"/>
        <w:spacing w:line="46" w:lineRule="auto"/>
        <w:rPr>
          <w:rFonts w:asciiTheme="majorHAnsi" w:eastAsia="Times New Roman" w:hAnsiTheme="majorHAnsi"/>
          <w:snapToGrid w:val="0"/>
          <w:sz w:val="20"/>
        </w:rPr>
      </w:pPr>
    </w:p>
    <w:p w14:paraId="7C94A3E6" w14:textId="77472063" w:rsidR="00685DFE" w:rsidRPr="00683CBD" w:rsidRDefault="002046D8" w:rsidP="00685DFE">
      <w:pPr>
        <w:rPr>
          <w:rFonts w:asciiTheme="majorHAnsi" w:eastAsia="Times New Roman" w:hAnsiTheme="majorHAnsi"/>
          <w:b/>
          <w:snapToGrid w:val="0"/>
          <w:sz w:val="40"/>
          <w:szCs w:val="40"/>
        </w:rPr>
      </w:pPr>
      <w:r>
        <w:rPr>
          <w:rFonts w:asciiTheme="majorHAnsi" w:eastAsia="Times New Roman" w:hAnsiTheme="majorHAnsi"/>
          <w:b/>
          <w:snapToGrid w:val="0"/>
          <w:sz w:val="40"/>
          <w:szCs w:val="40"/>
        </w:rPr>
        <w:t>News Release</w:t>
      </w:r>
      <w:r w:rsidR="00685DFE" w:rsidRPr="00683CBD">
        <w:rPr>
          <w:rFonts w:asciiTheme="majorHAnsi" w:eastAsia="Times New Roman" w:hAnsiTheme="majorHAnsi"/>
          <w:b/>
          <w:snapToGrid w:val="0"/>
          <w:sz w:val="40"/>
          <w:szCs w:val="40"/>
        </w:rPr>
        <w:tab/>
      </w:r>
      <w:r w:rsidR="00685DFE" w:rsidRPr="00683CBD">
        <w:rPr>
          <w:rFonts w:asciiTheme="majorHAnsi" w:eastAsia="Times New Roman" w:hAnsiTheme="majorHAnsi"/>
          <w:b/>
          <w:snapToGrid w:val="0"/>
          <w:sz w:val="40"/>
          <w:szCs w:val="40"/>
        </w:rPr>
        <w:tab/>
        <w:t xml:space="preserve">        </w:t>
      </w:r>
      <w:r w:rsidR="00231479" w:rsidRPr="00683CBD">
        <w:rPr>
          <w:rFonts w:asciiTheme="majorHAnsi" w:eastAsia="Times New Roman" w:hAnsiTheme="majorHAnsi"/>
          <w:b/>
          <w:snapToGrid w:val="0"/>
          <w:sz w:val="40"/>
          <w:szCs w:val="40"/>
        </w:rPr>
        <w:tab/>
      </w:r>
      <w:r w:rsidR="00231479" w:rsidRPr="00683CBD">
        <w:rPr>
          <w:rFonts w:asciiTheme="majorHAnsi" w:eastAsia="Times New Roman" w:hAnsiTheme="majorHAnsi"/>
          <w:b/>
          <w:snapToGrid w:val="0"/>
          <w:sz w:val="40"/>
          <w:szCs w:val="40"/>
        </w:rPr>
        <w:tab/>
      </w:r>
      <w:r w:rsidR="00231479" w:rsidRPr="00683CBD">
        <w:rPr>
          <w:rFonts w:asciiTheme="majorHAnsi" w:eastAsia="Times New Roman" w:hAnsiTheme="majorHAnsi"/>
          <w:b/>
          <w:snapToGrid w:val="0"/>
          <w:sz w:val="40"/>
          <w:szCs w:val="40"/>
        </w:rPr>
        <w:tab/>
        <w:t xml:space="preserve">  </w:t>
      </w:r>
      <w:r w:rsidR="00685DFE" w:rsidRPr="00683CBD">
        <w:rPr>
          <w:rFonts w:asciiTheme="majorHAnsi" w:eastAsia="Times New Roman" w:hAnsiTheme="majorHAnsi"/>
          <w:b/>
          <w:snapToGrid w:val="0"/>
          <w:sz w:val="40"/>
          <w:szCs w:val="40"/>
        </w:rPr>
        <w:t xml:space="preserve">                      </w:t>
      </w:r>
    </w:p>
    <w:p w14:paraId="2EA6BC62" w14:textId="4585386C" w:rsidR="002413CF" w:rsidRPr="00346F5E" w:rsidRDefault="002413CF" w:rsidP="002413CF">
      <w:pPr>
        <w:tabs>
          <w:tab w:val="left" w:pos="6390"/>
        </w:tabs>
        <w:rPr>
          <w:rFonts w:asciiTheme="majorHAnsi" w:hAnsiTheme="majorHAnsi" w:cs="Arial"/>
          <w:sz w:val="20"/>
          <w:highlight w:val="cyan"/>
        </w:rPr>
      </w:pPr>
      <w:r w:rsidRPr="00D63BC1">
        <w:rPr>
          <w:rFonts w:asciiTheme="majorHAnsi" w:eastAsia="Times New Roman" w:hAnsiTheme="majorHAnsi"/>
          <w:b/>
          <w:snapToGrid w:val="0"/>
          <w:szCs w:val="24"/>
        </w:rPr>
        <w:t xml:space="preserve">                                                                                   </w:t>
      </w:r>
      <w:r w:rsidR="00D4289D">
        <w:rPr>
          <w:rFonts w:asciiTheme="majorHAnsi" w:eastAsia="Times New Roman" w:hAnsiTheme="majorHAnsi"/>
          <w:b/>
          <w:snapToGrid w:val="0"/>
          <w:szCs w:val="24"/>
        </w:rPr>
        <w:t xml:space="preserve">                    </w:t>
      </w:r>
      <w:r w:rsidRPr="00346F5E">
        <w:rPr>
          <w:rFonts w:asciiTheme="majorHAnsi" w:hAnsiTheme="majorHAnsi" w:cs="Arial"/>
          <w:b/>
          <w:sz w:val="20"/>
          <w:highlight w:val="cyan"/>
        </w:rPr>
        <w:t>Contact:</w:t>
      </w:r>
      <w:r w:rsidRPr="00346F5E">
        <w:rPr>
          <w:rFonts w:asciiTheme="majorHAnsi" w:hAnsiTheme="majorHAnsi" w:cs="Arial"/>
          <w:sz w:val="20"/>
          <w:highlight w:val="cyan"/>
        </w:rPr>
        <w:t xml:space="preserve"> </w:t>
      </w:r>
      <w:r w:rsidR="00EC04DF">
        <w:rPr>
          <w:rFonts w:asciiTheme="majorHAnsi" w:hAnsiTheme="majorHAnsi" w:cs="Arial"/>
          <w:sz w:val="20"/>
          <w:highlight w:val="cyan"/>
        </w:rPr>
        <w:t>Name</w:t>
      </w:r>
    </w:p>
    <w:p w14:paraId="4D95C8A1" w14:textId="360DA706" w:rsidR="002413CF" w:rsidRPr="00346F5E" w:rsidRDefault="00A4589F" w:rsidP="002413CF">
      <w:pPr>
        <w:tabs>
          <w:tab w:val="left" w:pos="3780"/>
        </w:tabs>
        <w:rPr>
          <w:rFonts w:asciiTheme="majorHAnsi" w:hAnsiTheme="majorHAnsi" w:cs="Arial"/>
          <w:sz w:val="20"/>
          <w:highlight w:val="cyan"/>
        </w:rPr>
      </w:pPr>
      <w:r w:rsidRPr="00346F5E">
        <w:rPr>
          <w:rFonts w:asciiTheme="majorHAnsi" w:hAnsiTheme="majorHAnsi" w:cs="Arial"/>
          <w:sz w:val="20"/>
          <w:highlight w:val="cyan"/>
        </w:rPr>
        <w:t>Aug</w:t>
      </w:r>
      <w:r>
        <w:rPr>
          <w:rFonts w:asciiTheme="majorHAnsi" w:hAnsiTheme="majorHAnsi" w:cs="Arial"/>
          <w:sz w:val="20"/>
          <w:highlight w:val="cyan"/>
        </w:rPr>
        <w:t>.</w:t>
      </w:r>
      <w:r w:rsidRPr="00346F5E">
        <w:rPr>
          <w:rFonts w:asciiTheme="majorHAnsi" w:hAnsiTheme="majorHAnsi" w:cs="Arial"/>
          <w:sz w:val="20"/>
          <w:highlight w:val="cyan"/>
        </w:rPr>
        <w:t xml:space="preserve"> </w:t>
      </w:r>
      <w:r w:rsidR="00C5395B" w:rsidRPr="00346F5E">
        <w:rPr>
          <w:rFonts w:asciiTheme="majorHAnsi" w:hAnsiTheme="majorHAnsi" w:cs="Arial"/>
          <w:sz w:val="20"/>
          <w:highlight w:val="cyan"/>
        </w:rPr>
        <w:t>XX, 2022</w:t>
      </w:r>
      <w:r w:rsidR="002413CF" w:rsidRPr="00D63BC1">
        <w:rPr>
          <w:rFonts w:asciiTheme="majorHAnsi" w:hAnsiTheme="majorHAnsi" w:cs="Arial"/>
          <w:sz w:val="20"/>
        </w:rPr>
        <w:tab/>
      </w:r>
      <w:r w:rsidR="002413CF" w:rsidRPr="00D63BC1">
        <w:rPr>
          <w:rFonts w:asciiTheme="majorHAnsi" w:hAnsiTheme="majorHAnsi" w:cs="Arial"/>
          <w:sz w:val="20"/>
        </w:rPr>
        <w:tab/>
        <w:t xml:space="preserve">          </w:t>
      </w:r>
      <w:r w:rsidR="002413CF">
        <w:rPr>
          <w:rFonts w:asciiTheme="majorHAnsi" w:hAnsiTheme="majorHAnsi" w:cs="Arial"/>
          <w:sz w:val="20"/>
        </w:rPr>
        <w:tab/>
      </w:r>
      <w:r w:rsidR="00AD2C5B">
        <w:rPr>
          <w:rFonts w:asciiTheme="majorHAnsi" w:hAnsiTheme="majorHAnsi" w:cs="Arial"/>
          <w:sz w:val="20"/>
        </w:rPr>
        <w:t xml:space="preserve">     </w:t>
      </w:r>
      <w:r w:rsidR="00D4289D">
        <w:rPr>
          <w:rFonts w:asciiTheme="majorHAnsi" w:hAnsiTheme="majorHAnsi" w:cs="Arial"/>
          <w:sz w:val="20"/>
        </w:rPr>
        <w:t xml:space="preserve">       </w:t>
      </w:r>
      <w:r w:rsidR="00EC04DF">
        <w:rPr>
          <w:rFonts w:asciiTheme="majorHAnsi" w:hAnsiTheme="majorHAnsi" w:cs="Arial"/>
          <w:sz w:val="20"/>
          <w:highlight w:val="cyan"/>
        </w:rPr>
        <w:t>Position of Contact Person</w:t>
      </w:r>
      <w:bookmarkStart w:id="0" w:name="_GoBack"/>
      <w:bookmarkEnd w:id="0"/>
    </w:p>
    <w:p w14:paraId="08E6C2E1" w14:textId="672CCEAC" w:rsidR="002413CF" w:rsidRDefault="002413CF" w:rsidP="002413CF">
      <w:pPr>
        <w:tabs>
          <w:tab w:val="left" w:pos="3780"/>
        </w:tabs>
        <w:rPr>
          <w:rFonts w:asciiTheme="majorHAnsi" w:hAnsiTheme="majorHAnsi" w:cs="Arial"/>
          <w:sz w:val="20"/>
        </w:rPr>
      </w:pPr>
      <w:r w:rsidRPr="00346F5E">
        <w:rPr>
          <w:rFonts w:asciiTheme="majorHAnsi" w:hAnsiTheme="majorHAnsi" w:cs="Arial"/>
          <w:sz w:val="20"/>
          <w:highlight w:val="cyan"/>
        </w:rPr>
        <w:tab/>
      </w:r>
      <w:r w:rsidRPr="00346F5E">
        <w:rPr>
          <w:rFonts w:asciiTheme="majorHAnsi" w:hAnsiTheme="majorHAnsi" w:cs="Arial"/>
          <w:sz w:val="20"/>
          <w:highlight w:val="cyan"/>
        </w:rPr>
        <w:tab/>
        <w:t xml:space="preserve">            </w:t>
      </w:r>
      <w:r w:rsidRPr="00346F5E">
        <w:rPr>
          <w:rFonts w:asciiTheme="majorHAnsi" w:hAnsiTheme="majorHAnsi" w:cs="Arial"/>
          <w:sz w:val="20"/>
          <w:highlight w:val="cyan"/>
        </w:rPr>
        <w:tab/>
      </w:r>
      <w:r w:rsidRPr="00EC04DF">
        <w:rPr>
          <w:rFonts w:asciiTheme="majorHAnsi" w:hAnsiTheme="majorHAnsi" w:cs="Arial"/>
          <w:sz w:val="20"/>
          <w:highlight w:val="cyan"/>
        </w:rPr>
        <w:t xml:space="preserve">            </w:t>
      </w:r>
      <w:r w:rsidR="00EC04DF" w:rsidRPr="00EC04DF">
        <w:rPr>
          <w:rFonts w:asciiTheme="majorHAnsi" w:hAnsiTheme="majorHAnsi" w:cs="Arial"/>
          <w:sz w:val="20"/>
          <w:highlight w:val="cyan"/>
        </w:rPr>
        <w:t>Phone |Email</w:t>
      </w:r>
    </w:p>
    <w:p w14:paraId="6D041C22" w14:textId="17CEEA03" w:rsidR="002413CF" w:rsidRPr="00D63BC1" w:rsidRDefault="002413CF" w:rsidP="002413CF">
      <w:pPr>
        <w:tabs>
          <w:tab w:val="left" w:pos="3780"/>
        </w:tabs>
        <w:rPr>
          <w:rFonts w:asciiTheme="majorHAnsi" w:eastAsia="Times New Roman" w:hAnsiTheme="majorHAnsi" w:cs="Arial"/>
          <w:b/>
          <w:i/>
          <w:snapToGrid w:val="0"/>
          <w:szCs w:val="24"/>
        </w:rPr>
      </w:pPr>
      <w:r w:rsidRPr="00D63BC1">
        <w:rPr>
          <w:rFonts w:asciiTheme="majorHAnsi" w:eastAsia="Times New Roman" w:hAnsiTheme="majorHAnsi" w:cs="Arial"/>
          <w:b/>
          <w:i/>
          <w:snapToGrid w:val="0"/>
          <w:szCs w:val="24"/>
        </w:rPr>
        <w:t>For Immediate Release</w:t>
      </w:r>
    </w:p>
    <w:p w14:paraId="51B82ADA" w14:textId="77777777" w:rsidR="002413CF" w:rsidRPr="00D63BC1" w:rsidRDefault="002413CF" w:rsidP="002413CF">
      <w:pPr>
        <w:widowControl w:val="0"/>
        <w:tabs>
          <w:tab w:val="left" w:pos="-1440"/>
          <w:tab w:val="left" w:pos="-720"/>
          <w:tab w:val="left" w:pos="0"/>
          <w:tab w:val="right" w:pos="8820"/>
        </w:tabs>
        <w:rPr>
          <w:rFonts w:asciiTheme="majorHAnsi" w:eastAsia="Times New Roman" w:hAnsiTheme="majorHAnsi" w:cs="Arial"/>
          <w:snapToGrid w:val="0"/>
          <w:sz w:val="16"/>
          <w:szCs w:val="16"/>
        </w:rPr>
      </w:pPr>
    </w:p>
    <w:p w14:paraId="2150D99E" w14:textId="6EE9507B" w:rsidR="002413CF" w:rsidRPr="002046D8" w:rsidRDefault="00C5395B" w:rsidP="007B1FC6">
      <w:pPr>
        <w:widowControl w:val="0"/>
        <w:autoSpaceDE w:val="0"/>
        <w:autoSpaceDN w:val="0"/>
        <w:jc w:val="center"/>
        <w:rPr>
          <w:rFonts w:asciiTheme="majorHAnsi" w:eastAsia="Times New Roman" w:hAnsiTheme="majorHAnsi" w:cs="Arial"/>
          <w:b/>
          <w:i/>
          <w:iCs/>
          <w:snapToGrid w:val="0"/>
          <w:sz w:val="26"/>
          <w:szCs w:val="26"/>
        </w:rPr>
      </w:pPr>
      <w:r>
        <w:rPr>
          <w:rFonts w:asciiTheme="majorHAnsi" w:eastAsia="Times New Roman" w:hAnsiTheme="majorHAnsi" w:cs="Arial"/>
          <w:b/>
          <w:iCs/>
          <w:snapToGrid w:val="0"/>
          <w:sz w:val="26"/>
          <w:szCs w:val="26"/>
        </w:rPr>
        <w:t xml:space="preserve">Minnesota Toward Zero Deaths </w:t>
      </w:r>
      <w:r w:rsidR="00130FAC">
        <w:rPr>
          <w:rFonts w:asciiTheme="majorHAnsi" w:eastAsia="Times New Roman" w:hAnsiTheme="majorHAnsi" w:cs="Arial"/>
          <w:b/>
          <w:iCs/>
          <w:snapToGrid w:val="0"/>
          <w:sz w:val="26"/>
          <w:szCs w:val="26"/>
        </w:rPr>
        <w:t xml:space="preserve">Program Partners </w:t>
      </w:r>
      <w:r w:rsidR="00346F5E">
        <w:rPr>
          <w:rFonts w:asciiTheme="majorHAnsi" w:eastAsia="Times New Roman" w:hAnsiTheme="majorHAnsi" w:cs="Arial"/>
          <w:b/>
          <w:iCs/>
          <w:snapToGrid w:val="0"/>
          <w:sz w:val="26"/>
          <w:szCs w:val="26"/>
        </w:rPr>
        <w:t xml:space="preserve">Recognize </w:t>
      </w:r>
      <w:r w:rsidR="00A81DFD">
        <w:rPr>
          <w:rFonts w:asciiTheme="majorHAnsi" w:eastAsia="Times New Roman" w:hAnsiTheme="majorHAnsi" w:cs="Arial"/>
          <w:b/>
          <w:iCs/>
          <w:snapToGrid w:val="0"/>
          <w:sz w:val="26"/>
          <w:szCs w:val="26"/>
        </w:rPr>
        <w:br/>
      </w:r>
      <w:r w:rsidR="00346F5E">
        <w:rPr>
          <w:rFonts w:asciiTheme="majorHAnsi" w:eastAsia="Times New Roman" w:hAnsiTheme="majorHAnsi" w:cs="Arial"/>
          <w:b/>
          <w:iCs/>
          <w:snapToGrid w:val="0"/>
          <w:sz w:val="26"/>
          <w:szCs w:val="26"/>
        </w:rPr>
        <w:t xml:space="preserve">National </w:t>
      </w:r>
      <w:r w:rsidR="00346F5E" w:rsidRPr="00A81DFD">
        <w:rPr>
          <w:rFonts w:asciiTheme="majorHAnsi" w:eastAsia="Times New Roman" w:hAnsiTheme="majorHAnsi" w:cs="Arial"/>
          <w:b/>
          <w:iCs/>
          <w:snapToGrid w:val="0"/>
          <w:sz w:val="26"/>
          <w:szCs w:val="26"/>
        </w:rPr>
        <w:t>Stop on Red Week</w:t>
      </w:r>
      <w:r w:rsidRPr="002046D8">
        <w:rPr>
          <w:rFonts w:asciiTheme="majorHAnsi" w:eastAsia="Times New Roman" w:hAnsiTheme="majorHAnsi" w:cs="Arial"/>
          <w:b/>
          <w:i/>
          <w:iCs/>
          <w:snapToGrid w:val="0"/>
          <w:sz w:val="26"/>
          <w:szCs w:val="26"/>
        </w:rPr>
        <w:t xml:space="preserve"> </w:t>
      </w:r>
    </w:p>
    <w:p w14:paraId="35B955DF" w14:textId="6AE4C5BD" w:rsidR="002413CF" w:rsidRPr="001133FE" w:rsidRDefault="00346F5E" w:rsidP="007B1FC6">
      <w:pPr>
        <w:jc w:val="center"/>
        <w:rPr>
          <w:rFonts w:asciiTheme="majorHAnsi" w:hAnsiTheme="majorHAnsi" w:cs="Arial"/>
          <w:i/>
          <w:sz w:val="22"/>
          <w:szCs w:val="22"/>
        </w:rPr>
      </w:pPr>
      <w:r>
        <w:rPr>
          <w:rFonts w:asciiTheme="majorHAnsi" w:hAnsiTheme="majorHAnsi" w:cs="Arial"/>
          <w:i/>
          <w:sz w:val="22"/>
          <w:szCs w:val="22"/>
        </w:rPr>
        <w:t>Communities throughout the country unite to STOP red-light running</w:t>
      </w:r>
      <w:r w:rsidR="00D56238">
        <w:rPr>
          <w:rFonts w:asciiTheme="majorHAnsi" w:hAnsiTheme="majorHAnsi" w:cs="Arial"/>
          <w:i/>
          <w:sz w:val="22"/>
          <w:szCs w:val="22"/>
        </w:rPr>
        <w:t xml:space="preserve"> and other dangerous driving </w:t>
      </w:r>
      <w:r w:rsidR="006639C3">
        <w:rPr>
          <w:rFonts w:asciiTheme="majorHAnsi" w:hAnsiTheme="majorHAnsi" w:cs="Arial"/>
          <w:i/>
          <w:sz w:val="22"/>
          <w:szCs w:val="22"/>
        </w:rPr>
        <w:t>behaviors</w:t>
      </w:r>
      <w:r w:rsidR="00D56238">
        <w:rPr>
          <w:rFonts w:asciiTheme="majorHAnsi" w:hAnsiTheme="majorHAnsi" w:cs="Arial"/>
          <w:i/>
          <w:sz w:val="22"/>
          <w:szCs w:val="22"/>
        </w:rPr>
        <w:t xml:space="preserve"> at intersections</w:t>
      </w:r>
    </w:p>
    <w:p w14:paraId="01E13D69" w14:textId="2019C3F0" w:rsidR="00346F5E" w:rsidRDefault="00346F5E" w:rsidP="00346F5E">
      <w:pPr>
        <w:autoSpaceDE w:val="0"/>
        <w:autoSpaceDN w:val="0"/>
        <w:adjustRightInd w:val="0"/>
        <w:ind w:right="-360"/>
        <w:jc w:val="center"/>
        <w:rPr>
          <w:rFonts w:asciiTheme="majorHAnsi" w:eastAsia="Times New Roman" w:hAnsiTheme="majorHAnsi" w:cs="Arial"/>
          <w:b/>
          <w:sz w:val="22"/>
          <w:szCs w:val="22"/>
        </w:rPr>
      </w:pPr>
    </w:p>
    <w:p w14:paraId="2C4C8CF0" w14:textId="58CD3113" w:rsidR="005146D3" w:rsidRPr="00D4289D" w:rsidRDefault="00346F5E" w:rsidP="005146D3">
      <w:pPr>
        <w:autoSpaceDE w:val="0"/>
        <w:autoSpaceDN w:val="0"/>
        <w:adjustRightInd w:val="0"/>
        <w:ind w:right="-360"/>
        <w:rPr>
          <w:rFonts w:ascii="Calibri" w:hAnsi="Calibri" w:cs="Calibri"/>
          <w:sz w:val="22"/>
          <w:szCs w:val="22"/>
        </w:rPr>
      </w:pPr>
      <w:r w:rsidRPr="00D4289D">
        <w:rPr>
          <w:rFonts w:ascii="Calibri" w:hAnsi="Calibri" w:cs="Calibri"/>
          <w:sz w:val="22"/>
          <w:szCs w:val="22"/>
          <w:highlight w:val="cyan"/>
        </w:rPr>
        <w:t>City, State (Date) – City/Organization</w:t>
      </w:r>
      <w:r w:rsidR="00D842D3">
        <w:rPr>
          <w:rFonts w:ascii="Calibri" w:hAnsi="Calibri" w:cs="Calibri"/>
          <w:sz w:val="22"/>
          <w:szCs w:val="22"/>
        </w:rPr>
        <w:t>, a Minnesota Toward Zero Deaths partner,</w:t>
      </w:r>
      <w:r w:rsidR="00AB5459">
        <w:rPr>
          <w:rFonts w:ascii="Calibri" w:hAnsi="Calibri" w:cs="Calibri"/>
          <w:sz w:val="22"/>
          <w:szCs w:val="22"/>
        </w:rPr>
        <w:t xml:space="preserve"> is taking a stand against red </w:t>
      </w:r>
      <w:r w:rsidRPr="00D4289D">
        <w:rPr>
          <w:rFonts w:ascii="Calibri" w:hAnsi="Calibri" w:cs="Calibri"/>
          <w:sz w:val="22"/>
          <w:szCs w:val="22"/>
        </w:rPr>
        <w:t>light running</w:t>
      </w:r>
      <w:r w:rsidR="00D56238">
        <w:rPr>
          <w:rFonts w:ascii="Calibri" w:hAnsi="Calibri" w:cs="Calibri"/>
          <w:sz w:val="22"/>
          <w:szCs w:val="22"/>
        </w:rPr>
        <w:t xml:space="preserve">, </w:t>
      </w:r>
      <w:r w:rsidR="00EC04DF">
        <w:rPr>
          <w:rFonts w:ascii="Calibri" w:hAnsi="Calibri" w:cs="Calibri"/>
          <w:sz w:val="22"/>
          <w:szCs w:val="22"/>
        </w:rPr>
        <w:t xml:space="preserve">ignoring stop signs and failing to </w:t>
      </w:r>
      <w:r w:rsidR="00D56238">
        <w:rPr>
          <w:rFonts w:ascii="Calibri" w:hAnsi="Calibri" w:cs="Calibri"/>
          <w:sz w:val="22"/>
          <w:szCs w:val="22"/>
        </w:rPr>
        <w:t>yield at intersections by</w:t>
      </w:r>
      <w:r w:rsidRPr="00D4289D">
        <w:rPr>
          <w:rFonts w:ascii="Calibri" w:hAnsi="Calibri" w:cs="Calibri"/>
          <w:sz w:val="22"/>
          <w:szCs w:val="22"/>
        </w:rPr>
        <w:t xml:space="preserve"> promoting safe driving habits during National </w:t>
      </w:r>
      <w:r w:rsidRPr="00D4289D">
        <w:rPr>
          <w:rFonts w:ascii="Calibri" w:hAnsi="Calibri" w:cs="Calibri"/>
          <w:i/>
          <w:sz w:val="22"/>
          <w:szCs w:val="22"/>
        </w:rPr>
        <w:t>Stop on Red Week</w:t>
      </w:r>
      <w:r w:rsidRPr="00D4289D">
        <w:rPr>
          <w:rFonts w:ascii="Calibri" w:hAnsi="Calibri" w:cs="Calibri"/>
          <w:sz w:val="22"/>
          <w:szCs w:val="22"/>
        </w:rPr>
        <w:t xml:space="preserve">, August </w:t>
      </w:r>
      <w:r w:rsidR="005146D3" w:rsidRPr="00D4289D">
        <w:rPr>
          <w:rFonts w:ascii="Calibri" w:hAnsi="Calibri" w:cs="Calibri"/>
          <w:sz w:val="22"/>
          <w:szCs w:val="22"/>
        </w:rPr>
        <w:t>7-13</w:t>
      </w:r>
      <w:r w:rsidRPr="00D4289D">
        <w:rPr>
          <w:rFonts w:ascii="Calibri" w:hAnsi="Calibri" w:cs="Calibri"/>
          <w:sz w:val="22"/>
          <w:szCs w:val="22"/>
        </w:rPr>
        <w:t xml:space="preserve">. </w:t>
      </w:r>
      <w:r w:rsidR="006639C3" w:rsidRPr="00D4289D">
        <w:rPr>
          <w:rStyle w:val="A8"/>
          <w:rFonts w:ascii="Calibri" w:hAnsi="Calibri"/>
          <w:sz w:val="22"/>
          <w:szCs w:val="22"/>
        </w:rPr>
        <w:t xml:space="preserve">The focus </w:t>
      </w:r>
      <w:r w:rsidR="00D842D3">
        <w:rPr>
          <w:rStyle w:val="A8"/>
          <w:rFonts w:ascii="Calibri" w:hAnsi="Calibri"/>
          <w:sz w:val="22"/>
          <w:szCs w:val="22"/>
        </w:rPr>
        <w:t xml:space="preserve">of </w:t>
      </w:r>
      <w:r w:rsidR="00D842D3" w:rsidRPr="00D4289D">
        <w:rPr>
          <w:rFonts w:ascii="Calibri" w:hAnsi="Calibri" w:cs="Calibri"/>
          <w:i/>
          <w:sz w:val="22"/>
          <w:szCs w:val="22"/>
        </w:rPr>
        <w:t>Stop on Red Week</w:t>
      </w:r>
      <w:r w:rsidR="00D842D3">
        <w:rPr>
          <w:rStyle w:val="A8"/>
          <w:rFonts w:ascii="Calibri" w:hAnsi="Calibri"/>
          <w:sz w:val="22"/>
          <w:szCs w:val="22"/>
        </w:rPr>
        <w:t xml:space="preserve"> </w:t>
      </w:r>
      <w:r w:rsidR="006639C3">
        <w:rPr>
          <w:rStyle w:val="A8"/>
          <w:rFonts w:ascii="Calibri" w:hAnsi="Calibri"/>
          <w:sz w:val="22"/>
          <w:szCs w:val="22"/>
        </w:rPr>
        <w:t xml:space="preserve">is to </w:t>
      </w:r>
      <w:r w:rsidR="006639C3" w:rsidRPr="00130FAC">
        <w:rPr>
          <w:rStyle w:val="A8"/>
          <w:rFonts w:ascii="Calibri" w:hAnsi="Calibri"/>
          <w:sz w:val="22"/>
          <w:szCs w:val="22"/>
        </w:rPr>
        <w:t xml:space="preserve">educate drivers </w:t>
      </w:r>
      <w:r w:rsidR="00D842D3">
        <w:rPr>
          <w:rStyle w:val="A8"/>
          <w:rFonts w:ascii="Calibri" w:hAnsi="Calibri"/>
          <w:sz w:val="22"/>
          <w:szCs w:val="22"/>
        </w:rPr>
        <w:t xml:space="preserve">about improving driving </w:t>
      </w:r>
      <w:r w:rsidR="006639C3">
        <w:rPr>
          <w:rStyle w:val="A8"/>
          <w:rFonts w:ascii="Calibri" w:hAnsi="Calibri"/>
          <w:sz w:val="22"/>
          <w:szCs w:val="22"/>
        </w:rPr>
        <w:t>behaviors</w:t>
      </w:r>
      <w:r w:rsidR="006639C3" w:rsidRPr="00130FAC">
        <w:rPr>
          <w:rStyle w:val="A8"/>
          <w:rFonts w:ascii="Calibri" w:hAnsi="Calibri"/>
          <w:sz w:val="22"/>
          <w:szCs w:val="22"/>
        </w:rPr>
        <w:t xml:space="preserve"> </w:t>
      </w:r>
      <w:r w:rsidR="00360117">
        <w:rPr>
          <w:rStyle w:val="A8"/>
          <w:rFonts w:ascii="Calibri" w:hAnsi="Calibri"/>
          <w:sz w:val="22"/>
          <w:szCs w:val="22"/>
        </w:rPr>
        <w:t xml:space="preserve">at intersections </w:t>
      </w:r>
      <w:r w:rsidR="006639C3" w:rsidRPr="00130FAC">
        <w:rPr>
          <w:rStyle w:val="A8"/>
          <w:rFonts w:ascii="Calibri" w:hAnsi="Calibri"/>
          <w:sz w:val="22"/>
          <w:szCs w:val="22"/>
        </w:rPr>
        <w:t xml:space="preserve">and </w:t>
      </w:r>
      <w:r w:rsidR="00D842D3">
        <w:rPr>
          <w:rStyle w:val="A8"/>
          <w:rFonts w:ascii="Calibri" w:hAnsi="Calibri"/>
          <w:sz w:val="22"/>
          <w:szCs w:val="22"/>
        </w:rPr>
        <w:t xml:space="preserve">how </w:t>
      </w:r>
      <w:r w:rsidR="006639C3" w:rsidRPr="00130FAC">
        <w:rPr>
          <w:rStyle w:val="A8"/>
          <w:rFonts w:ascii="Calibri" w:hAnsi="Calibri"/>
          <w:sz w:val="22"/>
          <w:szCs w:val="22"/>
        </w:rPr>
        <w:t xml:space="preserve">to reduce </w:t>
      </w:r>
      <w:r w:rsidR="00D842D3">
        <w:rPr>
          <w:rStyle w:val="A8"/>
          <w:rFonts w:ascii="Calibri" w:hAnsi="Calibri"/>
          <w:sz w:val="22"/>
          <w:szCs w:val="22"/>
        </w:rPr>
        <w:t xml:space="preserve">severe, life-changing </w:t>
      </w:r>
      <w:r w:rsidR="006639C3" w:rsidRPr="00130FAC">
        <w:rPr>
          <w:rStyle w:val="A8"/>
          <w:rFonts w:ascii="Calibri" w:hAnsi="Calibri"/>
          <w:sz w:val="22"/>
          <w:szCs w:val="22"/>
        </w:rPr>
        <w:t>crashes</w:t>
      </w:r>
      <w:r w:rsidR="00D842D3">
        <w:rPr>
          <w:rStyle w:val="A8"/>
          <w:rFonts w:ascii="Calibri" w:hAnsi="Calibri"/>
          <w:sz w:val="22"/>
          <w:szCs w:val="22"/>
        </w:rPr>
        <w:t xml:space="preserve"> at intersections</w:t>
      </w:r>
      <w:r w:rsidR="006639C3" w:rsidRPr="00130FAC">
        <w:rPr>
          <w:rStyle w:val="A8"/>
          <w:rFonts w:ascii="Calibri" w:hAnsi="Calibri"/>
          <w:sz w:val="22"/>
          <w:szCs w:val="22"/>
        </w:rPr>
        <w:t>.</w:t>
      </w:r>
    </w:p>
    <w:p w14:paraId="67C8B946" w14:textId="79804BCC" w:rsidR="005E770C" w:rsidRDefault="005146D3" w:rsidP="005146D3">
      <w:pPr>
        <w:pStyle w:val="Pa2"/>
        <w:spacing w:before="120" w:after="120"/>
        <w:rPr>
          <w:rStyle w:val="A8"/>
          <w:rFonts w:ascii="Calibri" w:hAnsi="Calibri"/>
          <w:sz w:val="22"/>
          <w:szCs w:val="22"/>
        </w:rPr>
      </w:pPr>
      <w:r w:rsidRPr="00D4289D">
        <w:rPr>
          <w:rStyle w:val="A8"/>
          <w:rFonts w:ascii="Calibri" w:hAnsi="Calibri"/>
          <w:sz w:val="22"/>
          <w:szCs w:val="22"/>
        </w:rPr>
        <w:t xml:space="preserve">Minnesota </w:t>
      </w:r>
      <w:proofErr w:type="gramStart"/>
      <w:r w:rsidRPr="00D4289D">
        <w:rPr>
          <w:rStyle w:val="A8"/>
          <w:rFonts w:ascii="Calibri" w:hAnsi="Calibri"/>
          <w:sz w:val="22"/>
          <w:szCs w:val="22"/>
        </w:rPr>
        <w:t>Toward</w:t>
      </w:r>
      <w:proofErr w:type="gramEnd"/>
      <w:r w:rsidRPr="00D4289D">
        <w:rPr>
          <w:rStyle w:val="A8"/>
          <w:rFonts w:ascii="Calibri" w:hAnsi="Calibri"/>
          <w:sz w:val="22"/>
          <w:szCs w:val="22"/>
        </w:rPr>
        <w:t xml:space="preserve"> Zero Deaths </w:t>
      </w:r>
      <w:r w:rsidR="00130FAC">
        <w:rPr>
          <w:rStyle w:val="A8"/>
          <w:rFonts w:ascii="Calibri" w:hAnsi="Calibri"/>
          <w:sz w:val="22"/>
          <w:szCs w:val="22"/>
        </w:rPr>
        <w:t xml:space="preserve">(TZD) </w:t>
      </w:r>
      <w:r w:rsidRPr="00D4289D">
        <w:rPr>
          <w:rStyle w:val="A8"/>
          <w:rFonts w:ascii="Calibri" w:hAnsi="Calibri"/>
          <w:sz w:val="22"/>
          <w:szCs w:val="22"/>
        </w:rPr>
        <w:t xml:space="preserve">program </w:t>
      </w:r>
      <w:r w:rsidR="00130FAC">
        <w:rPr>
          <w:rStyle w:val="A8"/>
          <w:rFonts w:ascii="Calibri" w:hAnsi="Calibri"/>
          <w:sz w:val="22"/>
          <w:szCs w:val="22"/>
        </w:rPr>
        <w:t xml:space="preserve">partners </w:t>
      </w:r>
      <w:r w:rsidRPr="00D4289D">
        <w:rPr>
          <w:rStyle w:val="A8"/>
          <w:rFonts w:ascii="Calibri" w:hAnsi="Calibri"/>
          <w:sz w:val="22"/>
          <w:szCs w:val="22"/>
        </w:rPr>
        <w:t xml:space="preserve">work to improve traffic safety for all motorists, </w:t>
      </w:r>
      <w:r w:rsidR="00130FAC">
        <w:rPr>
          <w:rStyle w:val="A8"/>
          <w:rFonts w:ascii="Calibri" w:hAnsi="Calibri"/>
          <w:sz w:val="22"/>
          <w:szCs w:val="22"/>
        </w:rPr>
        <w:t xml:space="preserve">motorcyclists, </w:t>
      </w:r>
      <w:r w:rsidRPr="00D4289D">
        <w:rPr>
          <w:rStyle w:val="A8"/>
          <w:rFonts w:ascii="Calibri" w:hAnsi="Calibri"/>
          <w:sz w:val="22"/>
          <w:szCs w:val="22"/>
        </w:rPr>
        <w:t>cycl</w:t>
      </w:r>
      <w:r w:rsidR="00EB59B5" w:rsidRPr="00D4289D">
        <w:rPr>
          <w:rStyle w:val="A8"/>
          <w:rFonts w:ascii="Calibri" w:hAnsi="Calibri"/>
          <w:sz w:val="22"/>
          <w:szCs w:val="22"/>
        </w:rPr>
        <w:t>ists and pedestrians who use Minnesota</w:t>
      </w:r>
      <w:r w:rsidRPr="00D4289D">
        <w:rPr>
          <w:rStyle w:val="A8"/>
          <w:rFonts w:ascii="Calibri" w:hAnsi="Calibri"/>
          <w:sz w:val="22"/>
          <w:szCs w:val="22"/>
        </w:rPr>
        <w:t xml:space="preserve"> roads. </w:t>
      </w:r>
      <w:r w:rsidR="005E770C" w:rsidRPr="005E770C">
        <w:rPr>
          <w:rStyle w:val="A8"/>
          <w:rFonts w:ascii="Calibri" w:hAnsi="Calibri"/>
          <w:sz w:val="22"/>
          <w:szCs w:val="22"/>
        </w:rPr>
        <w:t xml:space="preserve">TZD is the state’s cornerstone traffic safety </w:t>
      </w:r>
      <w:r w:rsidR="005E770C">
        <w:rPr>
          <w:rStyle w:val="A8"/>
          <w:rFonts w:ascii="Calibri" w:hAnsi="Calibri"/>
          <w:sz w:val="22"/>
          <w:szCs w:val="22"/>
        </w:rPr>
        <w:t>program</w:t>
      </w:r>
      <w:r w:rsidR="005E770C" w:rsidRPr="005E770C">
        <w:rPr>
          <w:rStyle w:val="A8"/>
          <w:rFonts w:ascii="Calibri" w:hAnsi="Calibri"/>
          <w:sz w:val="22"/>
          <w:szCs w:val="22"/>
        </w:rPr>
        <w:t xml:space="preserve"> led by the </w:t>
      </w:r>
      <w:r w:rsidR="005E770C">
        <w:rPr>
          <w:rStyle w:val="A8"/>
          <w:rFonts w:ascii="Calibri" w:hAnsi="Calibri"/>
          <w:sz w:val="22"/>
          <w:szCs w:val="22"/>
        </w:rPr>
        <w:t xml:space="preserve">state </w:t>
      </w:r>
      <w:r w:rsidR="005E770C" w:rsidRPr="005E770C">
        <w:rPr>
          <w:rStyle w:val="A8"/>
          <w:rFonts w:ascii="Calibri" w:hAnsi="Calibri"/>
          <w:sz w:val="22"/>
          <w:szCs w:val="22"/>
        </w:rPr>
        <w:t xml:space="preserve">departments of Health, Public Safety, and Transportation, in cooperation with other federal, state and local partners. </w:t>
      </w:r>
    </w:p>
    <w:p w14:paraId="1259FC85" w14:textId="2E682096" w:rsidR="005146D3" w:rsidRPr="00D4289D" w:rsidRDefault="005146D3" w:rsidP="005146D3">
      <w:pPr>
        <w:pStyle w:val="Pa2"/>
        <w:spacing w:before="120" w:after="120"/>
        <w:rPr>
          <w:rFonts w:ascii="Calibri" w:hAnsi="Calibri"/>
          <w:color w:val="000000"/>
          <w:sz w:val="22"/>
          <w:szCs w:val="22"/>
        </w:rPr>
      </w:pPr>
      <w:r w:rsidRPr="00D4289D">
        <w:rPr>
          <w:rStyle w:val="A8"/>
          <w:rFonts w:ascii="Calibri" w:hAnsi="Calibri"/>
          <w:sz w:val="22"/>
          <w:szCs w:val="22"/>
        </w:rPr>
        <w:t>Roadway int</w:t>
      </w:r>
      <w:r w:rsidR="00EB59B5" w:rsidRPr="00D4289D">
        <w:rPr>
          <w:rStyle w:val="A8"/>
          <w:rFonts w:ascii="Calibri" w:hAnsi="Calibri"/>
          <w:sz w:val="22"/>
          <w:szCs w:val="22"/>
        </w:rPr>
        <w:t>ersection safety is an</w:t>
      </w:r>
      <w:r w:rsidRPr="00D4289D">
        <w:rPr>
          <w:rStyle w:val="A8"/>
          <w:rFonts w:ascii="Calibri" w:hAnsi="Calibri"/>
          <w:sz w:val="22"/>
          <w:szCs w:val="22"/>
        </w:rPr>
        <w:t xml:space="preserve"> important aspect of </w:t>
      </w:r>
      <w:r w:rsidR="00130FAC">
        <w:rPr>
          <w:rStyle w:val="A8"/>
          <w:rFonts w:ascii="Calibri" w:hAnsi="Calibri"/>
          <w:sz w:val="22"/>
          <w:szCs w:val="22"/>
        </w:rPr>
        <w:t>protecting the lives of Minnesotans</w:t>
      </w:r>
      <w:r w:rsidR="00EB59B5" w:rsidRPr="00D4289D">
        <w:rPr>
          <w:rStyle w:val="A8"/>
          <w:rFonts w:ascii="Calibri" w:hAnsi="Calibri"/>
          <w:sz w:val="22"/>
          <w:szCs w:val="22"/>
        </w:rPr>
        <w:t xml:space="preserve">. </w:t>
      </w:r>
      <w:r w:rsidR="00130FAC" w:rsidRPr="00130FAC">
        <w:rPr>
          <w:rStyle w:val="A8"/>
          <w:rFonts w:ascii="Calibri" w:hAnsi="Calibri"/>
          <w:sz w:val="22"/>
          <w:szCs w:val="22"/>
        </w:rPr>
        <w:t xml:space="preserve">Through </w:t>
      </w:r>
      <w:r w:rsidR="00130FAC" w:rsidRPr="00AB5459">
        <w:rPr>
          <w:rStyle w:val="A8"/>
          <w:rFonts w:ascii="Calibri" w:hAnsi="Calibri"/>
          <w:i/>
          <w:sz w:val="22"/>
          <w:szCs w:val="22"/>
        </w:rPr>
        <w:t>Stop on Red Week</w:t>
      </w:r>
      <w:r w:rsidR="00130FAC" w:rsidRPr="00130FAC">
        <w:rPr>
          <w:rStyle w:val="A8"/>
          <w:rFonts w:ascii="Calibri" w:hAnsi="Calibri"/>
          <w:sz w:val="22"/>
          <w:szCs w:val="22"/>
        </w:rPr>
        <w:t xml:space="preserve">, </w:t>
      </w:r>
      <w:r w:rsidR="00B91183">
        <w:rPr>
          <w:rStyle w:val="A8"/>
          <w:rFonts w:ascii="Calibri" w:hAnsi="Calibri"/>
          <w:sz w:val="22"/>
          <w:szCs w:val="22"/>
        </w:rPr>
        <w:t>the focus is</w:t>
      </w:r>
      <w:r w:rsidR="00130FAC" w:rsidRPr="00130FAC">
        <w:rPr>
          <w:rStyle w:val="A8"/>
          <w:rFonts w:ascii="Calibri" w:hAnsi="Calibri"/>
          <w:sz w:val="22"/>
          <w:szCs w:val="22"/>
        </w:rPr>
        <w:t xml:space="preserve"> the importance of stopping </w:t>
      </w:r>
      <w:r w:rsidR="00EC270B">
        <w:rPr>
          <w:rStyle w:val="A8"/>
          <w:rFonts w:ascii="Calibri" w:hAnsi="Calibri"/>
          <w:sz w:val="22"/>
          <w:szCs w:val="22"/>
        </w:rPr>
        <w:t xml:space="preserve">for </w:t>
      </w:r>
      <w:r w:rsidR="00214513">
        <w:rPr>
          <w:rStyle w:val="A8"/>
          <w:rFonts w:ascii="Calibri" w:hAnsi="Calibri"/>
          <w:sz w:val="22"/>
          <w:szCs w:val="22"/>
        </w:rPr>
        <w:t xml:space="preserve">red </w:t>
      </w:r>
      <w:proofErr w:type="spellStart"/>
      <w:r w:rsidR="00214513">
        <w:rPr>
          <w:rStyle w:val="A8"/>
          <w:rFonts w:ascii="Calibri" w:hAnsi="Calibri"/>
          <w:sz w:val="22"/>
          <w:szCs w:val="22"/>
        </w:rPr>
        <w:t>lights</w:t>
      </w:r>
      <w:r w:rsidR="00130FAC" w:rsidRPr="00130FAC">
        <w:rPr>
          <w:rStyle w:val="A8"/>
          <w:rFonts w:ascii="Calibri" w:hAnsi="Calibri"/>
          <w:sz w:val="22"/>
          <w:szCs w:val="22"/>
        </w:rPr>
        <w:t>and</w:t>
      </w:r>
      <w:proofErr w:type="spellEnd"/>
      <w:r w:rsidR="00130FAC" w:rsidRPr="00130FAC">
        <w:rPr>
          <w:rStyle w:val="A8"/>
          <w:rFonts w:ascii="Calibri" w:hAnsi="Calibri"/>
          <w:sz w:val="22"/>
          <w:szCs w:val="22"/>
        </w:rPr>
        <w:t xml:space="preserve"> at stop signs</w:t>
      </w:r>
      <w:r w:rsidR="003C3752">
        <w:rPr>
          <w:rStyle w:val="A8"/>
          <w:rFonts w:ascii="Calibri" w:hAnsi="Calibri"/>
          <w:sz w:val="22"/>
          <w:szCs w:val="22"/>
        </w:rPr>
        <w:t xml:space="preserve">, </w:t>
      </w:r>
      <w:r w:rsidR="00717C93">
        <w:rPr>
          <w:rStyle w:val="A8"/>
          <w:rFonts w:ascii="Calibri" w:hAnsi="Calibri"/>
          <w:sz w:val="22"/>
          <w:szCs w:val="22"/>
        </w:rPr>
        <w:t xml:space="preserve">and avoiding pulling out in front of </w:t>
      </w:r>
      <w:r w:rsidR="006D6A68">
        <w:rPr>
          <w:rStyle w:val="A8"/>
          <w:rFonts w:ascii="Calibri" w:hAnsi="Calibri"/>
          <w:sz w:val="22"/>
          <w:szCs w:val="22"/>
        </w:rPr>
        <w:t xml:space="preserve">other vehicles, particularly </w:t>
      </w:r>
      <w:r w:rsidR="00717C93">
        <w:rPr>
          <w:rStyle w:val="A8"/>
          <w:rFonts w:ascii="Calibri" w:hAnsi="Calibri"/>
          <w:sz w:val="22"/>
          <w:szCs w:val="22"/>
        </w:rPr>
        <w:t>motorcyclists</w:t>
      </w:r>
      <w:r w:rsidR="006D6A68">
        <w:rPr>
          <w:rStyle w:val="A8"/>
          <w:rFonts w:ascii="Calibri" w:hAnsi="Calibri"/>
          <w:sz w:val="22"/>
          <w:szCs w:val="22"/>
        </w:rPr>
        <w:t xml:space="preserve"> who can be</w:t>
      </w:r>
      <w:r w:rsidR="00717C93">
        <w:rPr>
          <w:rStyle w:val="A8"/>
          <w:rFonts w:ascii="Calibri" w:hAnsi="Calibri"/>
          <w:sz w:val="22"/>
          <w:szCs w:val="22"/>
        </w:rPr>
        <w:t xml:space="preserve"> harder to see</w:t>
      </w:r>
      <w:r w:rsidR="006D6A68">
        <w:rPr>
          <w:rStyle w:val="A8"/>
          <w:rFonts w:ascii="Calibri" w:hAnsi="Calibri"/>
          <w:sz w:val="22"/>
          <w:szCs w:val="22"/>
        </w:rPr>
        <w:t xml:space="preserve"> at busy intersections.</w:t>
      </w:r>
      <w:r w:rsidR="00717C93">
        <w:rPr>
          <w:rStyle w:val="A8"/>
          <w:rFonts w:ascii="Calibri" w:hAnsi="Calibri"/>
          <w:sz w:val="22"/>
          <w:szCs w:val="22"/>
        </w:rPr>
        <w:t xml:space="preserve"> </w:t>
      </w:r>
      <w:r w:rsidRPr="00D4289D">
        <w:rPr>
          <w:rStyle w:val="A8"/>
          <w:rFonts w:ascii="Calibri" w:hAnsi="Calibri"/>
          <w:sz w:val="22"/>
          <w:szCs w:val="22"/>
        </w:rPr>
        <w:t xml:space="preserve"> </w:t>
      </w:r>
    </w:p>
    <w:p w14:paraId="21737814" w14:textId="38CE2720" w:rsidR="0057181A" w:rsidRDefault="00972237" w:rsidP="005146D3">
      <w:pPr>
        <w:rPr>
          <w:rFonts w:asciiTheme="majorHAnsi" w:eastAsia="Times New Roman" w:hAnsiTheme="majorHAnsi" w:cs="Arial"/>
          <w:b/>
          <w:iCs/>
          <w:snapToGrid w:val="0"/>
          <w:sz w:val="22"/>
          <w:szCs w:val="22"/>
        </w:rPr>
      </w:pPr>
      <w:r>
        <w:rPr>
          <w:rFonts w:asciiTheme="majorHAnsi" w:eastAsia="Times New Roman" w:hAnsiTheme="majorHAnsi" w:cs="Arial"/>
          <w:b/>
          <w:iCs/>
          <w:snapToGrid w:val="0"/>
          <w:sz w:val="22"/>
          <w:szCs w:val="22"/>
        </w:rPr>
        <w:t>Crash data</w:t>
      </w:r>
    </w:p>
    <w:p w14:paraId="2B7EA0D2" w14:textId="66D31DCF" w:rsidR="005146D3" w:rsidRDefault="005146D3" w:rsidP="005146D3">
      <w:pPr>
        <w:rPr>
          <w:rFonts w:ascii="Calibri" w:hAnsi="Calibri" w:cs="Calibri"/>
          <w:sz w:val="22"/>
          <w:szCs w:val="22"/>
        </w:rPr>
      </w:pPr>
      <w:r w:rsidRPr="00D4289D">
        <w:rPr>
          <w:rFonts w:ascii="Calibri" w:hAnsi="Calibri" w:cs="Calibri"/>
          <w:sz w:val="22"/>
          <w:szCs w:val="22"/>
        </w:rPr>
        <w:t xml:space="preserve">According to the Minnesota </w:t>
      </w:r>
      <w:r w:rsidR="00B91183" w:rsidRPr="00D4289D">
        <w:rPr>
          <w:rFonts w:ascii="Calibri" w:hAnsi="Calibri" w:cs="Calibri"/>
          <w:sz w:val="22"/>
          <w:szCs w:val="22"/>
        </w:rPr>
        <w:t>Dep</w:t>
      </w:r>
      <w:r w:rsidR="00B91183">
        <w:rPr>
          <w:rFonts w:ascii="Calibri" w:hAnsi="Calibri" w:cs="Calibri"/>
          <w:sz w:val="22"/>
          <w:szCs w:val="22"/>
        </w:rPr>
        <w:t>artment</w:t>
      </w:r>
      <w:r w:rsidRPr="00D4289D">
        <w:rPr>
          <w:rFonts w:ascii="Calibri" w:hAnsi="Calibri" w:cs="Calibri"/>
          <w:sz w:val="22"/>
          <w:szCs w:val="22"/>
        </w:rPr>
        <w:t xml:space="preserve"> of Public Safety Office of Traffic Safety, there </w:t>
      </w:r>
      <w:r w:rsidR="00B91183">
        <w:rPr>
          <w:rFonts w:ascii="Calibri" w:hAnsi="Calibri" w:cs="Calibri"/>
          <w:sz w:val="22"/>
          <w:szCs w:val="22"/>
        </w:rPr>
        <w:t>were</w:t>
      </w:r>
      <w:r w:rsidRPr="00D4289D">
        <w:rPr>
          <w:rFonts w:ascii="Calibri" w:hAnsi="Calibri" w:cs="Calibri"/>
          <w:sz w:val="22"/>
          <w:szCs w:val="22"/>
        </w:rPr>
        <w:t xml:space="preserve"> 813 deaths and 4,189 serious injuries at </w:t>
      </w:r>
      <w:r w:rsidR="00E56E07">
        <w:rPr>
          <w:rFonts w:ascii="Calibri" w:hAnsi="Calibri" w:cs="Calibri"/>
          <w:sz w:val="22"/>
          <w:szCs w:val="22"/>
        </w:rPr>
        <w:t xml:space="preserve">all </w:t>
      </w:r>
      <w:r w:rsidRPr="00D4289D">
        <w:rPr>
          <w:rFonts w:ascii="Calibri" w:hAnsi="Calibri" w:cs="Calibri"/>
          <w:sz w:val="22"/>
          <w:szCs w:val="22"/>
        </w:rPr>
        <w:t>intersections across the state</w:t>
      </w:r>
      <w:r w:rsidR="00A4589F">
        <w:rPr>
          <w:rFonts w:ascii="Calibri" w:hAnsi="Calibri" w:cs="Calibri"/>
          <w:sz w:val="22"/>
          <w:szCs w:val="22"/>
        </w:rPr>
        <w:t xml:space="preserve"> from 2017-2021</w:t>
      </w:r>
      <w:r w:rsidR="00123579">
        <w:rPr>
          <w:rFonts w:ascii="Calibri" w:hAnsi="Calibri" w:cs="Calibri"/>
          <w:sz w:val="22"/>
          <w:szCs w:val="22"/>
        </w:rPr>
        <w:t>. This included</w:t>
      </w:r>
      <w:r w:rsidR="00B91183">
        <w:rPr>
          <w:rFonts w:ascii="Calibri" w:hAnsi="Calibri" w:cs="Calibri"/>
          <w:sz w:val="22"/>
          <w:szCs w:val="22"/>
        </w:rPr>
        <w:t xml:space="preserve"> </w:t>
      </w:r>
      <w:r w:rsidR="00B91183" w:rsidRPr="00B91183">
        <w:rPr>
          <w:rFonts w:ascii="Calibri" w:hAnsi="Calibri" w:cs="Calibri"/>
          <w:sz w:val="22"/>
          <w:szCs w:val="22"/>
        </w:rPr>
        <w:t>crashes at intersections without signals and stop signs</w:t>
      </w:r>
      <w:r w:rsidRPr="00D4289D">
        <w:rPr>
          <w:rFonts w:ascii="Calibri" w:hAnsi="Calibri" w:cs="Calibri"/>
          <w:sz w:val="22"/>
          <w:szCs w:val="22"/>
        </w:rPr>
        <w:t xml:space="preserve">. Out of the 813 fatalities, 284 are a result of failure-to-yield, and, out of the 4,189 serious injuries, 940 of them are due to failure-to yield. </w:t>
      </w:r>
      <w:r w:rsidR="00123579" w:rsidRPr="00123579">
        <w:rPr>
          <w:rFonts w:ascii="Calibri" w:hAnsi="Calibri" w:cs="Calibri"/>
          <w:sz w:val="22"/>
          <w:szCs w:val="22"/>
        </w:rPr>
        <w:t xml:space="preserve">Failure-to-yield </w:t>
      </w:r>
      <w:r w:rsidR="00123579">
        <w:rPr>
          <w:rFonts w:ascii="Calibri" w:hAnsi="Calibri" w:cs="Calibri"/>
          <w:sz w:val="22"/>
          <w:szCs w:val="22"/>
        </w:rPr>
        <w:t>crashes</w:t>
      </w:r>
      <w:r w:rsidR="00123579" w:rsidRPr="00123579">
        <w:rPr>
          <w:rFonts w:ascii="Calibri" w:hAnsi="Calibri" w:cs="Calibri"/>
          <w:sz w:val="22"/>
          <w:szCs w:val="22"/>
        </w:rPr>
        <w:t xml:space="preserve"> include both drivers that fail to stop and drivers that fail to yield the right of way to other vehicles after stopping.</w:t>
      </w:r>
    </w:p>
    <w:p w14:paraId="37185DB4" w14:textId="77777777" w:rsidR="00A81DFD" w:rsidRDefault="00A81DFD" w:rsidP="00346F5E">
      <w:pPr>
        <w:autoSpaceDE w:val="0"/>
        <w:autoSpaceDN w:val="0"/>
        <w:adjustRightInd w:val="0"/>
        <w:ind w:right="-360"/>
        <w:rPr>
          <w:rFonts w:ascii="Calibri" w:hAnsi="Calibri" w:cs="Calibri"/>
          <w:sz w:val="22"/>
          <w:szCs w:val="22"/>
        </w:rPr>
      </w:pPr>
    </w:p>
    <w:p w14:paraId="3F63B27B" w14:textId="7915D0D9" w:rsidR="00346F5E" w:rsidRPr="00D4289D" w:rsidRDefault="00346F5E" w:rsidP="00346F5E">
      <w:pPr>
        <w:autoSpaceDE w:val="0"/>
        <w:autoSpaceDN w:val="0"/>
        <w:adjustRightInd w:val="0"/>
        <w:ind w:right="-360"/>
        <w:rPr>
          <w:rFonts w:ascii="Calibri" w:hAnsi="Calibri" w:cs="Calibri"/>
          <w:sz w:val="22"/>
          <w:szCs w:val="22"/>
        </w:rPr>
      </w:pPr>
      <w:r w:rsidRPr="00D4289D">
        <w:rPr>
          <w:rFonts w:ascii="Calibri" w:hAnsi="Calibri" w:cs="Calibri"/>
          <w:sz w:val="22"/>
          <w:szCs w:val="22"/>
        </w:rPr>
        <w:t>“</w:t>
      </w:r>
      <w:r w:rsidR="001F5B4E">
        <w:rPr>
          <w:rFonts w:ascii="Calibri" w:hAnsi="Calibri" w:cs="Calibri"/>
          <w:sz w:val="22"/>
          <w:szCs w:val="22"/>
        </w:rPr>
        <w:t xml:space="preserve">Blowing through red lights and stop signs </w:t>
      </w:r>
      <w:r w:rsidR="00A631A9">
        <w:rPr>
          <w:rFonts w:ascii="Calibri" w:hAnsi="Calibri" w:cs="Calibri"/>
          <w:sz w:val="22"/>
          <w:szCs w:val="22"/>
        </w:rPr>
        <w:t>and</w:t>
      </w:r>
      <w:r w:rsidR="001F5B4E">
        <w:rPr>
          <w:rFonts w:ascii="Calibri" w:hAnsi="Calibri" w:cs="Calibri"/>
          <w:sz w:val="22"/>
          <w:szCs w:val="22"/>
        </w:rPr>
        <w:t xml:space="preserve"> failing to yield to others is a deadly gamble,</w:t>
      </w:r>
      <w:r w:rsidR="00A631A9">
        <w:rPr>
          <w:rFonts w:ascii="Calibri" w:hAnsi="Calibri" w:cs="Calibri"/>
          <w:sz w:val="22"/>
          <w:szCs w:val="22"/>
        </w:rPr>
        <w:t xml:space="preserve">” </w:t>
      </w:r>
      <w:r w:rsidR="00A631A9" w:rsidRPr="00D4289D">
        <w:rPr>
          <w:rFonts w:ascii="Calibri" w:hAnsi="Calibri" w:cs="Calibri"/>
          <w:sz w:val="22"/>
          <w:szCs w:val="22"/>
        </w:rPr>
        <w:t xml:space="preserve">said </w:t>
      </w:r>
      <w:r w:rsidR="00A631A9" w:rsidRPr="00D4289D">
        <w:rPr>
          <w:rFonts w:ascii="Calibri" w:hAnsi="Calibri" w:cs="Calibri"/>
          <w:sz w:val="22"/>
          <w:szCs w:val="22"/>
          <w:highlight w:val="cyan"/>
        </w:rPr>
        <w:t>City/Organization, elected official, etc.</w:t>
      </w:r>
      <w:r w:rsidR="00A631A9">
        <w:rPr>
          <w:rFonts w:ascii="Calibri" w:hAnsi="Calibri" w:cs="Calibri"/>
          <w:sz w:val="22"/>
          <w:szCs w:val="22"/>
        </w:rPr>
        <w:t xml:space="preserve"> “A driver in a hurry, not wanting to take the time to safely stop, is </w:t>
      </w:r>
      <w:r w:rsidR="00E91FEA">
        <w:rPr>
          <w:rFonts w:ascii="Calibri" w:hAnsi="Calibri" w:cs="Calibri"/>
          <w:sz w:val="22"/>
          <w:szCs w:val="22"/>
        </w:rPr>
        <w:t>jeopardizing</w:t>
      </w:r>
      <w:r w:rsidR="00A631A9">
        <w:rPr>
          <w:rFonts w:ascii="Calibri" w:hAnsi="Calibri" w:cs="Calibri"/>
          <w:sz w:val="22"/>
          <w:szCs w:val="22"/>
        </w:rPr>
        <w:t xml:space="preserve"> the lives of</w:t>
      </w:r>
      <w:r w:rsidRPr="00D4289D">
        <w:rPr>
          <w:rFonts w:ascii="Calibri" w:hAnsi="Calibri" w:cs="Calibri"/>
          <w:sz w:val="22"/>
          <w:szCs w:val="22"/>
        </w:rPr>
        <w:t xml:space="preserve"> innocent pedestrians, cyclists</w:t>
      </w:r>
      <w:r w:rsidR="00A631A9">
        <w:rPr>
          <w:rFonts w:ascii="Calibri" w:hAnsi="Calibri" w:cs="Calibri"/>
          <w:sz w:val="22"/>
          <w:szCs w:val="22"/>
        </w:rPr>
        <w:t>, motorcyclists</w:t>
      </w:r>
      <w:r w:rsidRPr="00D4289D">
        <w:rPr>
          <w:rFonts w:ascii="Calibri" w:hAnsi="Calibri" w:cs="Calibri"/>
          <w:sz w:val="22"/>
          <w:szCs w:val="22"/>
        </w:rPr>
        <w:t xml:space="preserve"> and </w:t>
      </w:r>
      <w:r w:rsidR="00A631A9">
        <w:rPr>
          <w:rFonts w:ascii="Calibri" w:hAnsi="Calibri" w:cs="Calibri"/>
          <w:sz w:val="22"/>
          <w:szCs w:val="22"/>
        </w:rPr>
        <w:t>other motorists</w:t>
      </w:r>
      <w:r w:rsidR="0010045B">
        <w:rPr>
          <w:rFonts w:ascii="Calibri" w:hAnsi="Calibri" w:cs="Calibri"/>
          <w:sz w:val="22"/>
          <w:szCs w:val="22"/>
        </w:rPr>
        <w:t>. A</w:t>
      </w:r>
      <w:r w:rsidR="00182888">
        <w:rPr>
          <w:rFonts w:ascii="Calibri" w:hAnsi="Calibri" w:cs="Calibri"/>
          <w:sz w:val="22"/>
          <w:szCs w:val="22"/>
        </w:rPr>
        <w:t xml:space="preserve"> split second decision to not safely stop or yield the right of way can kill or seriously injure unsuspecting Minnesotans. Don’t risk your life or the lives of others at an intersection. </w:t>
      </w:r>
      <w:r w:rsidR="00236A8C">
        <w:rPr>
          <w:rFonts w:ascii="Calibri" w:hAnsi="Calibri" w:cs="Calibri"/>
          <w:sz w:val="22"/>
          <w:szCs w:val="22"/>
        </w:rPr>
        <w:t xml:space="preserve">Stay safe, stop for stop signs and signals, yield properly and drive smart.” </w:t>
      </w:r>
    </w:p>
    <w:p w14:paraId="5DFCEF10" w14:textId="77777777" w:rsidR="00346F5E" w:rsidRPr="00320EFC" w:rsidRDefault="00346F5E" w:rsidP="00346F5E">
      <w:pPr>
        <w:autoSpaceDE w:val="0"/>
        <w:autoSpaceDN w:val="0"/>
        <w:adjustRightInd w:val="0"/>
        <w:ind w:right="-360"/>
        <w:rPr>
          <w:rFonts w:ascii="Calibri" w:hAnsi="Calibri" w:cs="Calibri"/>
          <w:sz w:val="18"/>
          <w:szCs w:val="18"/>
        </w:rPr>
      </w:pPr>
    </w:p>
    <w:p w14:paraId="7A4B3A24" w14:textId="0F68D560" w:rsidR="00D5520D" w:rsidRPr="00D5520D" w:rsidRDefault="005A2901" w:rsidP="00320EFC">
      <w:pPr>
        <w:rPr>
          <w:rFonts w:ascii="Calibri" w:hAnsi="Calibri" w:cs="Calibri"/>
          <w:b/>
          <w:bCs/>
          <w:sz w:val="22"/>
          <w:szCs w:val="22"/>
        </w:rPr>
      </w:pPr>
      <w:r>
        <w:rPr>
          <w:rFonts w:ascii="Calibri" w:hAnsi="Calibri" w:cs="Calibri"/>
          <w:b/>
          <w:bCs/>
          <w:sz w:val="22"/>
          <w:szCs w:val="22"/>
        </w:rPr>
        <w:t>Motorists urged</w:t>
      </w:r>
      <w:r w:rsidR="00D5520D">
        <w:rPr>
          <w:rFonts w:ascii="Calibri" w:hAnsi="Calibri" w:cs="Calibri"/>
          <w:b/>
          <w:bCs/>
          <w:sz w:val="22"/>
          <w:szCs w:val="22"/>
        </w:rPr>
        <w:t xml:space="preserve"> to </w:t>
      </w:r>
      <w:r>
        <w:rPr>
          <w:rFonts w:ascii="Calibri" w:hAnsi="Calibri" w:cs="Calibri"/>
          <w:b/>
          <w:bCs/>
          <w:sz w:val="22"/>
          <w:szCs w:val="22"/>
        </w:rPr>
        <w:t>join drive to achieve zero intersection deaths</w:t>
      </w:r>
    </w:p>
    <w:p w14:paraId="3AB9FE8B" w14:textId="2398ABF5" w:rsidR="00320EFC" w:rsidRDefault="004350A3" w:rsidP="00320EFC">
      <w:pPr>
        <w:rPr>
          <w:rFonts w:ascii="Calibri" w:hAnsi="Calibri" w:cs="Calibri"/>
          <w:sz w:val="22"/>
          <w:szCs w:val="22"/>
        </w:rPr>
      </w:pPr>
      <w:r>
        <w:rPr>
          <w:rFonts w:ascii="Calibri" w:hAnsi="Calibri" w:cs="Calibri"/>
          <w:sz w:val="22"/>
          <w:szCs w:val="22"/>
        </w:rPr>
        <w:lastRenderedPageBreak/>
        <w:t>TZD partners</w:t>
      </w:r>
      <w:r w:rsidR="00346F5E" w:rsidRPr="00D4289D">
        <w:rPr>
          <w:rFonts w:ascii="Calibri" w:hAnsi="Calibri" w:cs="Calibri"/>
          <w:sz w:val="22"/>
          <w:szCs w:val="22"/>
        </w:rPr>
        <w:t xml:space="preserve"> </w:t>
      </w:r>
      <w:r>
        <w:rPr>
          <w:rFonts w:ascii="Calibri" w:hAnsi="Calibri" w:cs="Calibri"/>
          <w:sz w:val="22"/>
          <w:szCs w:val="22"/>
        </w:rPr>
        <w:t>are</w:t>
      </w:r>
      <w:r w:rsidRPr="00D4289D">
        <w:rPr>
          <w:rFonts w:ascii="Calibri" w:hAnsi="Calibri" w:cs="Calibri"/>
          <w:sz w:val="22"/>
          <w:szCs w:val="22"/>
        </w:rPr>
        <w:t xml:space="preserve"> </w:t>
      </w:r>
      <w:r w:rsidR="00346F5E" w:rsidRPr="00D4289D">
        <w:rPr>
          <w:rFonts w:ascii="Calibri" w:hAnsi="Calibri" w:cs="Calibri"/>
          <w:sz w:val="22"/>
          <w:szCs w:val="22"/>
        </w:rPr>
        <w:t xml:space="preserve">encouraging motorists to spread the message during National </w:t>
      </w:r>
      <w:r w:rsidR="00346F5E" w:rsidRPr="00D4289D">
        <w:rPr>
          <w:rFonts w:ascii="Calibri" w:hAnsi="Calibri" w:cs="Calibri"/>
          <w:i/>
          <w:sz w:val="22"/>
          <w:szCs w:val="22"/>
        </w:rPr>
        <w:t>Stop on Red</w:t>
      </w:r>
      <w:r w:rsidR="00346F5E" w:rsidRPr="00D4289D">
        <w:rPr>
          <w:rFonts w:ascii="Calibri" w:hAnsi="Calibri" w:cs="Calibri"/>
          <w:sz w:val="22"/>
          <w:szCs w:val="22"/>
        </w:rPr>
        <w:t xml:space="preserve"> </w:t>
      </w:r>
      <w:r w:rsidR="00346F5E" w:rsidRPr="00AB5459">
        <w:rPr>
          <w:rFonts w:ascii="Calibri" w:hAnsi="Calibri" w:cs="Calibri"/>
          <w:i/>
          <w:sz w:val="22"/>
          <w:szCs w:val="22"/>
        </w:rPr>
        <w:t>Week</w:t>
      </w:r>
      <w:r w:rsidR="00D4289D" w:rsidRPr="00D4289D">
        <w:rPr>
          <w:rFonts w:ascii="Calibri" w:hAnsi="Calibri" w:cs="Calibri"/>
          <w:sz w:val="22"/>
          <w:szCs w:val="22"/>
        </w:rPr>
        <w:t xml:space="preserve">. The Minnesota </w:t>
      </w:r>
      <w:r w:rsidR="00AB5459">
        <w:rPr>
          <w:rFonts w:ascii="Calibri" w:hAnsi="Calibri" w:cs="Calibri"/>
          <w:sz w:val="22"/>
          <w:szCs w:val="22"/>
        </w:rPr>
        <w:t>D</w:t>
      </w:r>
      <w:r w:rsidR="00130FAC" w:rsidRPr="00D4289D">
        <w:rPr>
          <w:rFonts w:ascii="Calibri" w:hAnsi="Calibri" w:cs="Calibri"/>
          <w:sz w:val="22"/>
          <w:szCs w:val="22"/>
        </w:rPr>
        <w:t xml:space="preserve">epartments </w:t>
      </w:r>
      <w:r w:rsidR="00D4289D" w:rsidRPr="00D4289D">
        <w:rPr>
          <w:rFonts w:ascii="Calibri" w:hAnsi="Calibri" w:cs="Calibri"/>
          <w:sz w:val="22"/>
          <w:szCs w:val="22"/>
        </w:rPr>
        <w:t xml:space="preserve">of Health, Public Safety and Transportation are anchoring partners of the state’s </w:t>
      </w:r>
      <w:hyperlink r:id="rId8" w:tgtFrame="_blank" w:tooltip="toward zero deaths description" w:history="1">
        <w:r w:rsidR="00D4289D" w:rsidRPr="00D4289D">
          <w:rPr>
            <w:rStyle w:val="Hyperlink"/>
            <w:rFonts w:ascii="Calibri" w:hAnsi="Calibri" w:cs="Calibri"/>
            <w:sz w:val="22"/>
            <w:szCs w:val="22"/>
          </w:rPr>
          <w:t>Toward Zero Deaths (TZD)</w:t>
        </w:r>
      </w:hyperlink>
      <w:r w:rsidR="00D4289D" w:rsidRPr="00D4289D">
        <w:rPr>
          <w:rFonts w:ascii="Calibri" w:hAnsi="Calibri" w:cs="Calibri"/>
          <w:color w:val="666666"/>
          <w:sz w:val="22"/>
          <w:szCs w:val="22"/>
        </w:rPr>
        <w:t xml:space="preserve"> </w:t>
      </w:r>
      <w:r w:rsidR="00D4289D" w:rsidRPr="00D4289D">
        <w:rPr>
          <w:rFonts w:ascii="Calibri" w:hAnsi="Calibri" w:cs="Calibri"/>
          <w:sz w:val="22"/>
          <w:szCs w:val="22"/>
        </w:rPr>
        <w:t>traffic safety program. A primary vision of the TZD program is to create a safe driving culture in Minnesota in which motorists support a goal of zero road fatalities by practicing and promoting safe driving behavior. TZD focuses on the application of four strategic areas to reduce crashes – education, enforcement, engineering, and emergency medical and trauma response.</w:t>
      </w:r>
    </w:p>
    <w:p w14:paraId="0405AB1F" w14:textId="77777777" w:rsidR="009A4B6F" w:rsidRDefault="009A4B6F" w:rsidP="00320EFC">
      <w:pPr>
        <w:rPr>
          <w:rFonts w:ascii="Calibri" w:hAnsi="Calibri" w:cs="Calibri"/>
          <w:sz w:val="22"/>
          <w:szCs w:val="22"/>
        </w:rPr>
      </w:pPr>
    </w:p>
    <w:p w14:paraId="1F9358A4" w14:textId="0C66FBE8" w:rsidR="00B66B94" w:rsidRPr="00D4289D" w:rsidRDefault="00683CBD" w:rsidP="00320EFC">
      <w:pPr>
        <w:jc w:val="center"/>
        <w:rPr>
          <w:rFonts w:ascii="Calibri" w:hAnsi="Calibri" w:cs="Calibri"/>
          <w:iCs/>
          <w:sz w:val="22"/>
          <w:szCs w:val="22"/>
        </w:rPr>
      </w:pPr>
      <w:r w:rsidRPr="00D4289D">
        <w:rPr>
          <w:rFonts w:ascii="Calibri" w:hAnsi="Calibri" w:cs="Calibri"/>
          <w:iCs/>
          <w:sz w:val="22"/>
          <w:szCs w:val="22"/>
        </w:rPr>
        <w:t>###</w:t>
      </w:r>
    </w:p>
    <w:sectPr w:rsidR="00B66B94" w:rsidRPr="00D4289D" w:rsidSect="00320EFC">
      <w:headerReference w:type="default" r:id="rId9"/>
      <w:footerReference w:type="default" r:id="rId10"/>
      <w:pgSz w:w="12240" w:h="15840"/>
      <w:pgMar w:top="2880" w:right="1440" w:bottom="0" w:left="144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753766" w14:textId="77777777" w:rsidR="0043626E" w:rsidRDefault="0043626E" w:rsidP="00316CA8">
      <w:r>
        <w:separator/>
      </w:r>
    </w:p>
  </w:endnote>
  <w:endnote w:type="continuationSeparator" w:id="0">
    <w:p w14:paraId="3ACBEF3A" w14:textId="77777777" w:rsidR="0043626E" w:rsidRDefault="0043626E" w:rsidP="00316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otham Rounded Bol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79F8B1" w14:textId="29D836EF" w:rsidR="00E719F6" w:rsidRDefault="00AB00E8">
    <w:pPr>
      <w:pStyle w:val="Footer"/>
    </w:pPr>
    <w:r>
      <w:rPr>
        <w:noProof/>
      </w:rPr>
      <w:drawing>
        <wp:inline distT="0" distB="0" distL="0" distR="0" wp14:anchorId="66C026CB" wp14:editId="749D2DE2">
          <wp:extent cx="5314635" cy="575945"/>
          <wp:effectExtent l="0" t="0" r="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ZD footer.png"/>
                  <pic:cNvPicPr/>
                </pic:nvPicPr>
                <pic:blipFill>
                  <a:blip r:embed="rId1">
                    <a:extLst>
                      <a:ext uri="{28A0092B-C50C-407E-A947-70E740481C1C}">
                        <a14:useLocalDpi xmlns:a14="http://schemas.microsoft.com/office/drawing/2010/main" val="0"/>
                      </a:ext>
                    </a:extLst>
                  </a:blip>
                  <a:stretch>
                    <a:fillRect/>
                  </a:stretch>
                </pic:blipFill>
                <pic:spPr>
                  <a:xfrm>
                    <a:off x="0" y="0"/>
                    <a:ext cx="5314635" cy="57594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2C4261" w14:textId="77777777" w:rsidR="0043626E" w:rsidRDefault="0043626E" w:rsidP="00316CA8">
      <w:r>
        <w:separator/>
      </w:r>
    </w:p>
  </w:footnote>
  <w:footnote w:type="continuationSeparator" w:id="0">
    <w:p w14:paraId="2B86DC74" w14:textId="77777777" w:rsidR="0043626E" w:rsidRDefault="0043626E" w:rsidP="00316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AFA5D" w14:textId="0B177D95" w:rsidR="00810852" w:rsidRDefault="00810852" w:rsidP="00231479">
    <w:pPr>
      <w:pStyle w:val="Header"/>
    </w:pPr>
    <w:r>
      <w:rPr>
        <w:noProof/>
      </w:rPr>
      <w:drawing>
        <wp:anchor distT="0" distB="0" distL="114300" distR="114300" simplePos="0" relativeHeight="251658240" behindDoc="1" locked="0" layoutInCell="1" allowOverlap="1" wp14:anchorId="47104FF5" wp14:editId="23393BE2">
          <wp:simplePos x="0" y="0"/>
          <wp:positionH relativeFrom="page">
            <wp:posOffset>-371158</wp:posOffset>
          </wp:positionH>
          <wp:positionV relativeFrom="page">
            <wp:posOffset>-88900</wp:posOffset>
          </wp:positionV>
          <wp:extent cx="8540750" cy="15240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ZD_letterhead.emf"/>
                  <pic:cNvPicPr/>
                </pic:nvPicPr>
                <pic:blipFill>
                  <a:blip r:embed="rId1">
                    <a:extLst>
                      <a:ext uri="{28A0092B-C50C-407E-A947-70E740481C1C}">
                        <a14:useLocalDpi xmlns:a14="http://schemas.microsoft.com/office/drawing/2010/main" val="0"/>
                      </a:ext>
                    </a:extLst>
                  </a:blip>
                  <a:stretch>
                    <a:fillRect/>
                  </a:stretch>
                </pic:blipFill>
                <pic:spPr>
                  <a:xfrm>
                    <a:off x="0" y="0"/>
                    <a:ext cx="8540750" cy="152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12A82"/>
    <w:multiLevelType w:val="hybridMultilevel"/>
    <w:tmpl w:val="2F58BD10"/>
    <w:lvl w:ilvl="0" w:tplc="F5B0104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D12382"/>
    <w:multiLevelType w:val="hybridMultilevel"/>
    <w:tmpl w:val="E864F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E53E44"/>
    <w:multiLevelType w:val="hybridMultilevel"/>
    <w:tmpl w:val="121A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6C1C66"/>
    <w:multiLevelType w:val="multilevel"/>
    <w:tmpl w:val="5C7A38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6E78F9"/>
    <w:multiLevelType w:val="hybridMultilevel"/>
    <w:tmpl w:val="0CC6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911F19"/>
    <w:multiLevelType w:val="hybridMultilevel"/>
    <w:tmpl w:val="B0C6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A51838"/>
    <w:multiLevelType w:val="hybridMultilevel"/>
    <w:tmpl w:val="2520A0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F7009C6"/>
    <w:multiLevelType w:val="hybridMultilevel"/>
    <w:tmpl w:val="92E26D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1"/>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hideSpellingErrors/>
  <w:hideGrammaticalErrors/>
  <w:proofState w:spelling="clean" w:grammar="clean"/>
  <w:doNotTrackFormatting/>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52"/>
    <w:rsid w:val="00016DA0"/>
    <w:rsid w:val="00041BAB"/>
    <w:rsid w:val="0004648A"/>
    <w:rsid w:val="0004790F"/>
    <w:rsid w:val="00076F91"/>
    <w:rsid w:val="0009087E"/>
    <w:rsid w:val="000B27F6"/>
    <w:rsid w:val="000B44C9"/>
    <w:rsid w:val="000C691C"/>
    <w:rsid w:val="000E5CC8"/>
    <w:rsid w:val="000F7F5E"/>
    <w:rsid w:val="0010045B"/>
    <w:rsid w:val="00123579"/>
    <w:rsid w:val="00124131"/>
    <w:rsid w:val="00130D1B"/>
    <w:rsid w:val="00130FAC"/>
    <w:rsid w:val="00131778"/>
    <w:rsid w:val="00140E92"/>
    <w:rsid w:val="0014541E"/>
    <w:rsid w:val="00145FC8"/>
    <w:rsid w:val="00151091"/>
    <w:rsid w:val="0017171A"/>
    <w:rsid w:val="001774EC"/>
    <w:rsid w:val="00182888"/>
    <w:rsid w:val="001858E9"/>
    <w:rsid w:val="00187D0B"/>
    <w:rsid w:val="001A4709"/>
    <w:rsid w:val="001B01FB"/>
    <w:rsid w:val="001B7CE8"/>
    <w:rsid w:val="001B7D09"/>
    <w:rsid w:val="001D6CB7"/>
    <w:rsid w:val="001E0FDC"/>
    <w:rsid w:val="001E34C0"/>
    <w:rsid w:val="001F5B4E"/>
    <w:rsid w:val="002046D8"/>
    <w:rsid w:val="00214513"/>
    <w:rsid w:val="00220289"/>
    <w:rsid w:val="00231479"/>
    <w:rsid w:val="00235DEE"/>
    <w:rsid w:val="00236A8C"/>
    <w:rsid w:val="00240E8B"/>
    <w:rsid w:val="002413CF"/>
    <w:rsid w:val="002566C8"/>
    <w:rsid w:val="002732AB"/>
    <w:rsid w:val="00291A26"/>
    <w:rsid w:val="002922FE"/>
    <w:rsid w:val="00293014"/>
    <w:rsid w:val="0029462B"/>
    <w:rsid w:val="002A1BA6"/>
    <w:rsid w:val="002D32A6"/>
    <w:rsid w:val="002D5D0F"/>
    <w:rsid w:val="002E4ED5"/>
    <w:rsid w:val="0031095D"/>
    <w:rsid w:val="00316CA8"/>
    <w:rsid w:val="00320EFC"/>
    <w:rsid w:val="00321903"/>
    <w:rsid w:val="00323592"/>
    <w:rsid w:val="00326A50"/>
    <w:rsid w:val="00337AC4"/>
    <w:rsid w:val="00345BD8"/>
    <w:rsid w:val="00346F5E"/>
    <w:rsid w:val="00360117"/>
    <w:rsid w:val="00366AEA"/>
    <w:rsid w:val="00376D1F"/>
    <w:rsid w:val="00382CA5"/>
    <w:rsid w:val="0038559B"/>
    <w:rsid w:val="003C3752"/>
    <w:rsid w:val="003E0822"/>
    <w:rsid w:val="003F6848"/>
    <w:rsid w:val="004165CF"/>
    <w:rsid w:val="0043112B"/>
    <w:rsid w:val="004350A3"/>
    <w:rsid w:val="0043626E"/>
    <w:rsid w:val="00445B91"/>
    <w:rsid w:val="00463732"/>
    <w:rsid w:val="004648B3"/>
    <w:rsid w:val="00467C65"/>
    <w:rsid w:val="004A0929"/>
    <w:rsid w:val="004A6489"/>
    <w:rsid w:val="004D298D"/>
    <w:rsid w:val="005146D3"/>
    <w:rsid w:val="0054570C"/>
    <w:rsid w:val="00550C77"/>
    <w:rsid w:val="00552C29"/>
    <w:rsid w:val="0057181A"/>
    <w:rsid w:val="005A2901"/>
    <w:rsid w:val="005C110B"/>
    <w:rsid w:val="005C20C9"/>
    <w:rsid w:val="005D3943"/>
    <w:rsid w:val="005E770C"/>
    <w:rsid w:val="005F1AC9"/>
    <w:rsid w:val="00633E89"/>
    <w:rsid w:val="00651C3A"/>
    <w:rsid w:val="006639C3"/>
    <w:rsid w:val="006725F5"/>
    <w:rsid w:val="00683CBD"/>
    <w:rsid w:val="006855CA"/>
    <w:rsid w:val="00685DFE"/>
    <w:rsid w:val="006A4A07"/>
    <w:rsid w:val="006B6F86"/>
    <w:rsid w:val="006C06D1"/>
    <w:rsid w:val="006C28EF"/>
    <w:rsid w:val="006D6A68"/>
    <w:rsid w:val="00710B94"/>
    <w:rsid w:val="00717C93"/>
    <w:rsid w:val="00736087"/>
    <w:rsid w:val="0075018D"/>
    <w:rsid w:val="00762E08"/>
    <w:rsid w:val="00777847"/>
    <w:rsid w:val="00782093"/>
    <w:rsid w:val="00784DD3"/>
    <w:rsid w:val="007B0F95"/>
    <w:rsid w:val="007B1FC6"/>
    <w:rsid w:val="007C4CAC"/>
    <w:rsid w:val="007C7916"/>
    <w:rsid w:val="007D6198"/>
    <w:rsid w:val="007D635B"/>
    <w:rsid w:val="007F36F2"/>
    <w:rsid w:val="00810852"/>
    <w:rsid w:val="00840D34"/>
    <w:rsid w:val="00853B4F"/>
    <w:rsid w:val="008550A1"/>
    <w:rsid w:val="00860810"/>
    <w:rsid w:val="00866F5D"/>
    <w:rsid w:val="008726F2"/>
    <w:rsid w:val="00883D48"/>
    <w:rsid w:val="00893063"/>
    <w:rsid w:val="008A496A"/>
    <w:rsid w:val="008C4742"/>
    <w:rsid w:val="008D02BD"/>
    <w:rsid w:val="008D079F"/>
    <w:rsid w:val="008E4118"/>
    <w:rsid w:val="008E7177"/>
    <w:rsid w:val="008F062E"/>
    <w:rsid w:val="008F1E87"/>
    <w:rsid w:val="008F7019"/>
    <w:rsid w:val="00900E3F"/>
    <w:rsid w:val="00912CE0"/>
    <w:rsid w:val="00915409"/>
    <w:rsid w:val="00917815"/>
    <w:rsid w:val="00923020"/>
    <w:rsid w:val="00927EBC"/>
    <w:rsid w:val="00951ABD"/>
    <w:rsid w:val="00972237"/>
    <w:rsid w:val="0097473E"/>
    <w:rsid w:val="00982F98"/>
    <w:rsid w:val="00986729"/>
    <w:rsid w:val="009A4B6F"/>
    <w:rsid w:val="009A6924"/>
    <w:rsid w:val="009B0833"/>
    <w:rsid w:val="009D076D"/>
    <w:rsid w:val="009E35B0"/>
    <w:rsid w:val="009E645B"/>
    <w:rsid w:val="009F5E62"/>
    <w:rsid w:val="009F76FF"/>
    <w:rsid w:val="00A02669"/>
    <w:rsid w:val="00A048A4"/>
    <w:rsid w:val="00A4589F"/>
    <w:rsid w:val="00A50D77"/>
    <w:rsid w:val="00A53A7B"/>
    <w:rsid w:val="00A631A9"/>
    <w:rsid w:val="00A81DFD"/>
    <w:rsid w:val="00A9673D"/>
    <w:rsid w:val="00AA58F3"/>
    <w:rsid w:val="00AB00E8"/>
    <w:rsid w:val="00AB50C0"/>
    <w:rsid w:val="00AB5459"/>
    <w:rsid w:val="00AC06DD"/>
    <w:rsid w:val="00AC0A63"/>
    <w:rsid w:val="00AC6B34"/>
    <w:rsid w:val="00AD16AD"/>
    <w:rsid w:val="00AD2C5B"/>
    <w:rsid w:val="00AD5E36"/>
    <w:rsid w:val="00AF2280"/>
    <w:rsid w:val="00B01078"/>
    <w:rsid w:val="00B10FC0"/>
    <w:rsid w:val="00B130F3"/>
    <w:rsid w:val="00B51B84"/>
    <w:rsid w:val="00B57320"/>
    <w:rsid w:val="00B66B94"/>
    <w:rsid w:val="00B70B5F"/>
    <w:rsid w:val="00B74E3C"/>
    <w:rsid w:val="00B86089"/>
    <w:rsid w:val="00B90701"/>
    <w:rsid w:val="00B91183"/>
    <w:rsid w:val="00B96195"/>
    <w:rsid w:val="00BA0C04"/>
    <w:rsid w:val="00BA71D5"/>
    <w:rsid w:val="00BB6F86"/>
    <w:rsid w:val="00BC0F0A"/>
    <w:rsid w:val="00BC7997"/>
    <w:rsid w:val="00BD01DD"/>
    <w:rsid w:val="00BD7FC9"/>
    <w:rsid w:val="00BF1EED"/>
    <w:rsid w:val="00BF33E3"/>
    <w:rsid w:val="00C0032C"/>
    <w:rsid w:val="00C00F7A"/>
    <w:rsid w:val="00C06523"/>
    <w:rsid w:val="00C11F31"/>
    <w:rsid w:val="00C128F4"/>
    <w:rsid w:val="00C214A7"/>
    <w:rsid w:val="00C25438"/>
    <w:rsid w:val="00C313EF"/>
    <w:rsid w:val="00C5395B"/>
    <w:rsid w:val="00C6470E"/>
    <w:rsid w:val="00C72842"/>
    <w:rsid w:val="00C875A9"/>
    <w:rsid w:val="00C96447"/>
    <w:rsid w:val="00CA2A32"/>
    <w:rsid w:val="00CB0CC5"/>
    <w:rsid w:val="00CB4E36"/>
    <w:rsid w:val="00CB6CCB"/>
    <w:rsid w:val="00CC4524"/>
    <w:rsid w:val="00CD0A6C"/>
    <w:rsid w:val="00CE08E9"/>
    <w:rsid w:val="00CF0361"/>
    <w:rsid w:val="00CF1FEE"/>
    <w:rsid w:val="00CF23CC"/>
    <w:rsid w:val="00D11794"/>
    <w:rsid w:val="00D2586C"/>
    <w:rsid w:val="00D4289D"/>
    <w:rsid w:val="00D5520D"/>
    <w:rsid w:val="00D56238"/>
    <w:rsid w:val="00D61E3A"/>
    <w:rsid w:val="00D71A28"/>
    <w:rsid w:val="00D842D3"/>
    <w:rsid w:val="00D973AA"/>
    <w:rsid w:val="00DB27F5"/>
    <w:rsid w:val="00DB3B56"/>
    <w:rsid w:val="00DD5F93"/>
    <w:rsid w:val="00DD72B3"/>
    <w:rsid w:val="00DE1126"/>
    <w:rsid w:val="00DE3D07"/>
    <w:rsid w:val="00DF6A03"/>
    <w:rsid w:val="00E20BBB"/>
    <w:rsid w:val="00E22D46"/>
    <w:rsid w:val="00E23DD5"/>
    <w:rsid w:val="00E24A17"/>
    <w:rsid w:val="00E30BF4"/>
    <w:rsid w:val="00E34943"/>
    <w:rsid w:val="00E462E7"/>
    <w:rsid w:val="00E55BAA"/>
    <w:rsid w:val="00E56E07"/>
    <w:rsid w:val="00E719F6"/>
    <w:rsid w:val="00E71CCC"/>
    <w:rsid w:val="00E91FEA"/>
    <w:rsid w:val="00EA209C"/>
    <w:rsid w:val="00EB59B5"/>
    <w:rsid w:val="00EC04DF"/>
    <w:rsid w:val="00EC270B"/>
    <w:rsid w:val="00EC4B0A"/>
    <w:rsid w:val="00EC7882"/>
    <w:rsid w:val="00ED79C1"/>
    <w:rsid w:val="00EE2EF1"/>
    <w:rsid w:val="00EF1614"/>
    <w:rsid w:val="00EF1B3E"/>
    <w:rsid w:val="00F05AC9"/>
    <w:rsid w:val="00F52A4F"/>
    <w:rsid w:val="00F7250A"/>
    <w:rsid w:val="00F73460"/>
    <w:rsid w:val="00FB7EEF"/>
    <w:rsid w:val="00FC2A8B"/>
    <w:rsid w:val="00FD77FF"/>
    <w:rsid w:val="00FE1985"/>
    <w:rsid w:val="00FF1A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D9B938F"/>
  <w15:docId w15:val="{3B4B4DA2-55C7-4A33-9F78-8DE177021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3D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46625"/>
    <w:rPr>
      <w:rFonts w:ascii="Lucida Grande" w:hAnsi="Lucida Grande"/>
      <w:sz w:val="18"/>
      <w:szCs w:val="18"/>
    </w:rPr>
  </w:style>
  <w:style w:type="paragraph" w:styleId="Header">
    <w:name w:val="header"/>
    <w:basedOn w:val="Normal"/>
    <w:link w:val="HeaderChar"/>
    <w:uiPriority w:val="99"/>
    <w:unhideWhenUsed/>
    <w:rsid w:val="00810852"/>
    <w:pPr>
      <w:tabs>
        <w:tab w:val="center" w:pos="4320"/>
        <w:tab w:val="right" w:pos="8640"/>
      </w:tabs>
    </w:pPr>
  </w:style>
  <w:style w:type="character" w:customStyle="1" w:styleId="HeaderChar">
    <w:name w:val="Header Char"/>
    <w:basedOn w:val="DefaultParagraphFont"/>
    <w:link w:val="Header"/>
    <w:uiPriority w:val="99"/>
    <w:rsid w:val="00810852"/>
    <w:rPr>
      <w:sz w:val="24"/>
    </w:rPr>
  </w:style>
  <w:style w:type="paragraph" w:styleId="Footer">
    <w:name w:val="footer"/>
    <w:basedOn w:val="Normal"/>
    <w:link w:val="FooterChar"/>
    <w:uiPriority w:val="99"/>
    <w:unhideWhenUsed/>
    <w:rsid w:val="00810852"/>
    <w:pPr>
      <w:tabs>
        <w:tab w:val="center" w:pos="4320"/>
        <w:tab w:val="right" w:pos="8640"/>
      </w:tabs>
    </w:pPr>
  </w:style>
  <w:style w:type="character" w:customStyle="1" w:styleId="FooterChar">
    <w:name w:val="Footer Char"/>
    <w:basedOn w:val="DefaultParagraphFont"/>
    <w:link w:val="Footer"/>
    <w:uiPriority w:val="99"/>
    <w:rsid w:val="00810852"/>
    <w:rPr>
      <w:sz w:val="24"/>
    </w:rPr>
  </w:style>
  <w:style w:type="character" w:styleId="Hyperlink">
    <w:name w:val="Hyperlink"/>
    <w:rsid w:val="00CB4E36"/>
    <w:rPr>
      <w:color w:val="0000FF"/>
      <w:u w:val="single"/>
    </w:rPr>
  </w:style>
  <w:style w:type="paragraph" w:styleId="ListParagraph">
    <w:name w:val="List Paragraph"/>
    <w:basedOn w:val="Normal"/>
    <w:uiPriority w:val="34"/>
    <w:qFormat/>
    <w:rsid w:val="00C214A7"/>
    <w:pPr>
      <w:ind w:left="720"/>
      <w:contextualSpacing/>
    </w:pPr>
    <w:rPr>
      <w:rFonts w:ascii="Times New Roman" w:eastAsia="Times New Roman" w:hAnsi="Times New Roman" w:cs="Times New Roman"/>
    </w:rPr>
  </w:style>
  <w:style w:type="paragraph" w:styleId="BodyText">
    <w:name w:val="Body Text"/>
    <w:basedOn w:val="Normal"/>
    <w:link w:val="BodyTextChar"/>
    <w:uiPriority w:val="99"/>
    <w:semiHidden/>
    <w:unhideWhenUsed/>
    <w:rsid w:val="00CF1FEE"/>
    <w:pPr>
      <w:spacing w:after="120"/>
    </w:pPr>
  </w:style>
  <w:style w:type="character" w:customStyle="1" w:styleId="BodyTextChar">
    <w:name w:val="Body Text Char"/>
    <w:basedOn w:val="DefaultParagraphFont"/>
    <w:link w:val="BodyText"/>
    <w:uiPriority w:val="99"/>
    <w:semiHidden/>
    <w:rsid w:val="00CF1FEE"/>
    <w:rPr>
      <w:sz w:val="24"/>
    </w:rPr>
  </w:style>
  <w:style w:type="paragraph" w:styleId="Revision">
    <w:name w:val="Revision"/>
    <w:hidden/>
    <w:uiPriority w:val="99"/>
    <w:semiHidden/>
    <w:rsid w:val="009D076D"/>
    <w:rPr>
      <w:sz w:val="24"/>
    </w:rPr>
  </w:style>
  <w:style w:type="paragraph" w:customStyle="1" w:styleId="Default">
    <w:name w:val="Default"/>
    <w:rsid w:val="002413CF"/>
    <w:pPr>
      <w:autoSpaceDE w:val="0"/>
      <w:autoSpaceDN w:val="0"/>
      <w:adjustRightInd w:val="0"/>
    </w:pPr>
    <w:rPr>
      <w:rFonts w:ascii="Times New Roman" w:hAnsi="Times New Roman" w:cs="Times New Roman"/>
      <w:color w:val="000000"/>
      <w:sz w:val="24"/>
      <w:szCs w:val="24"/>
    </w:rPr>
  </w:style>
  <w:style w:type="character" w:customStyle="1" w:styleId="UnresolvedMention1">
    <w:name w:val="Unresolved Mention1"/>
    <w:basedOn w:val="DefaultParagraphFont"/>
    <w:uiPriority w:val="99"/>
    <w:semiHidden/>
    <w:unhideWhenUsed/>
    <w:rsid w:val="00AD2C5B"/>
    <w:rPr>
      <w:color w:val="605E5C"/>
      <w:shd w:val="clear" w:color="auto" w:fill="E1DFDD"/>
    </w:rPr>
  </w:style>
  <w:style w:type="character" w:styleId="CommentReference">
    <w:name w:val="annotation reference"/>
    <w:basedOn w:val="DefaultParagraphFont"/>
    <w:uiPriority w:val="99"/>
    <w:semiHidden/>
    <w:unhideWhenUsed/>
    <w:rsid w:val="008F7019"/>
    <w:rPr>
      <w:sz w:val="16"/>
      <w:szCs w:val="16"/>
    </w:rPr>
  </w:style>
  <w:style w:type="paragraph" w:styleId="CommentText">
    <w:name w:val="annotation text"/>
    <w:basedOn w:val="Normal"/>
    <w:link w:val="CommentTextChar"/>
    <w:uiPriority w:val="99"/>
    <w:semiHidden/>
    <w:unhideWhenUsed/>
    <w:rsid w:val="008F7019"/>
    <w:rPr>
      <w:sz w:val="20"/>
    </w:rPr>
  </w:style>
  <w:style w:type="character" w:customStyle="1" w:styleId="CommentTextChar">
    <w:name w:val="Comment Text Char"/>
    <w:basedOn w:val="DefaultParagraphFont"/>
    <w:link w:val="CommentText"/>
    <w:uiPriority w:val="99"/>
    <w:semiHidden/>
    <w:rsid w:val="008F7019"/>
  </w:style>
  <w:style w:type="paragraph" w:styleId="CommentSubject">
    <w:name w:val="annotation subject"/>
    <w:basedOn w:val="CommentText"/>
    <w:next w:val="CommentText"/>
    <w:link w:val="CommentSubjectChar"/>
    <w:uiPriority w:val="99"/>
    <w:semiHidden/>
    <w:unhideWhenUsed/>
    <w:rsid w:val="008F7019"/>
    <w:rPr>
      <w:b/>
      <w:bCs/>
    </w:rPr>
  </w:style>
  <w:style w:type="character" w:customStyle="1" w:styleId="CommentSubjectChar">
    <w:name w:val="Comment Subject Char"/>
    <w:basedOn w:val="CommentTextChar"/>
    <w:link w:val="CommentSubject"/>
    <w:uiPriority w:val="99"/>
    <w:semiHidden/>
    <w:rsid w:val="008F7019"/>
    <w:rPr>
      <w:b/>
      <w:bCs/>
    </w:rPr>
  </w:style>
  <w:style w:type="paragraph" w:customStyle="1" w:styleId="bans2">
    <w:name w:val="b_ans2"/>
    <w:basedOn w:val="Normal"/>
    <w:rsid w:val="007C7916"/>
    <w:pPr>
      <w:shd w:val="clear" w:color="auto" w:fill="FFFFFF"/>
      <w:spacing w:after="75"/>
      <w:ind w:left="-300" w:right="-300"/>
    </w:pPr>
    <w:rPr>
      <w:rFonts w:ascii="Times New Roman" w:eastAsia="Times New Roman" w:hAnsi="Times New Roman" w:cs="Times New Roman"/>
      <w:szCs w:val="24"/>
    </w:rPr>
  </w:style>
  <w:style w:type="paragraph" w:styleId="NormalWeb">
    <w:name w:val="Normal (Web)"/>
    <w:basedOn w:val="Normal"/>
    <w:uiPriority w:val="99"/>
    <w:unhideWhenUsed/>
    <w:rsid w:val="005146D3"/>
    <w:pPr>
      <w:spacing w:before="100" w:beforeAutospacing="1" w:after="100" w:afterAutospacing="1"/>
    </w:pPr>
    <w:rPr>
      <w:rFonts w:ascii="Calibri" w:hAnsi="Calibri" w:cs="Calibri"/>
      <w:sz w:val="22"/>
      <w:szCs w:val="22"/>
    </w:rPr>
  </w:style>
  <w:style w:type="paragraph" w:customStyle="1" w:styleId="Pa2">
    <w:name w:val="Pa2"/>
    <w:basedOn w:val="Normal"/>
    <w:uiPriority w:val="99"/>
    <w:semiHidden/>
    <w:rsid w:val="005146D3"/>
    <w:pPr>
      <w:autoSpaceDE w:val="0"/>
      <w:autoSpaceDN w:val="0"/>
      <w:spacing w:line="241" w:lineRule="atLeast"/>
    </w:pPr>
    <w:rPr>
      <w:rFonts w:ascii="Gotham Rounded Bold" w:hAnsi="Gotham Rounded Bold" w:cs="Calibri"/>
      <w:szCs w:val="24"/>
    </w:rPr>
  </w:style>
  <w:style w:type="character" w:customStyle="1" w:styleId="A8">
    <w:name w:val="A8"/>
    <w:basedOn w:val="DefaultParagraphFont"/>
    <w:uiPriority w:val="99"/>
    <w:rsid w:val="005146D3"/>
    <w:rPr>
      <w:rFonts w:ascii="Gotham Rounded Bold" w:hAnsi="Gotham Rounded Bold" w:hint="defaul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7687867">
      <w:bodyDiv w:val="1"/>
      <w:marLeft w:val="0"/>
      <w:marRight w:val="0"/>
      <w:marTop w:val="0"/>
      <w:marBottom w:val="0"/>
      <w:divBdr>
        <w:top w:val="none" w:sz="0" w:space="0" w:color="auto"/>
        <w:left w:val="none" w:sz="0" w:space="0" w:color="auto"/>
        <w:bottom w:val="none" w:sz="0" w:space="0" w:color="auto"/>
        <w:right w:val="none" w:sz="0" w:space="0" w:color="auto"/>
      </w:divBdr>
      <w:divsChild>
        <w:div w:id="2022659368">
          <w:marLeft w:val="0"/>
          <w:marRight w:val="0"/>
          <w:marTop w:val="0"/>
          <w:marBottom w:val="0"/>
          <w:divBdr>
            <w:top w:val="none" w:sz="0" w:space="0" w:color="auto"/>
            <w:left w:val="none" w:sz="0" w:space="0" w:color="auto"/>
            <w:bottom w:val="none" w:sz="0" w:space="0" w:color="auto"/>
            <w:right w:val="none" w:sz="0" w:space="0" w:color="auto"/>
          </w:divBdr>
          <w:divsChild>
            <w:div w:id="800853379">
              <w:marLeft w:val="0"/>
              <w:marRight w:val="0"/>
              <w:marTop w:val="420"/>
              <w:marBottom w:val="0"/>
              <w:divBdr>
                <w:top w:val="none" w:sz="0" w:space="0" w:color="auto"/>
                <w:left w:val="single" w:sz="24" w:space="0" w:color="FFFFFF"/>
                <w:bottom w:val="none" w:sz="0" w:space="0" w:color="auto"/>
                <w:right w:val="single" w:sz="24" w:space="0" w:color="FFFFFF"/>
              </w:divBdr>
              <w:divsChild>
                <w:div w:id="1030882048">
                  <w:marLeft w:val="0"/>
                  <w:marRight w:val="0"/>
                  <w:marTop w:val="0"/>
                  <w:marBottom w:val="0"/>
                  <w:divBdr>
                    <w:top w:val="none" w:sz="0" w:space="0" w:color="auto"/>
                    <w:left w:val="none" w:sz="0" w:space="0" w:color="auto"/>
                    <w:bottom w:val="none" w:sz="0" w:space="0" w:color="auto"/>
                    <w:right w:val="none" w:sz="0" w:space="0" w:color="auto"/>
                  </w:divBdr>
                  <w:divsChild>
                    <w:div w:id="1171985601">
                      <w:marLeft w:val="0"/>
                      <w:marRight w:val="0"/>
                      <w:marTop w:val="0"/>
                      <w:marBottom w:val="0"/>
                      <w:divBdr>
                        <w:top w:val="none" w:sz="0" w:space="0" w:color="auto"/>
                        <w:left w:val="none" w:sz="0" w:space="0" w:color="auto"/>
                        <w:bottom w:val="none" w:sz="0" w:space="0" w:color="auto"/>
                        <w:right w:val="none" w:sz="0" w:space="0" w:color="auto"/>
                      </w:divBdr>
                      <w:divsChild>
                        <w:div w:id="1401950301">
                          <w:marLeft w:val="0"/>
                          <w:marRight w:val="0"/>
                          <w:marTop w:val="0"/>
                          <w:marBottom w:val="0"/>
                          <w:divBdr>
                            <w:top w:val="none" w:sz="0" w:space="0" w:color="auto"/>
                            <w:left w:val="none" w:sz="0" w:space="0" w:color="auto"/>
                            <w:bottom w:val="none" w:sz="0" w:space="0" w:color="auto"/>
                            <w:right w:val="none" w:sz="0" w:space="0" w:color="auto"/>
                          </w:divBdr>
                          <w:divsChild>
                            <w:div w:id="1306275221">
                              <w:marLeft w:val="75"/>
                              <w:marRight w:val="75"/>
                              <w:marTop w:val="75"/>
                              <w:marBottom w:val="150"/>
                              <w:divBdr>
                                <w:top w:val="none" w:sz="0" w:space="0" w:color="auto"/>
                                <w:left w:val="none" w:sz="0" w:space="0" w:color="auto"/>
                                <w:bottom w:val="none" w:sz="0" w:space="0" w:color="auto"/>
                                <w:right w:val="none" w:sz="0" w:space="0" w:color="auto"/>
                              </w:divBdr>
                              <w:divsChild>
                                <w:div w:id="696740526">
                                  <w:marLeft w:val="0"/>
                                  <w:marRight w:val="0"/>
                                  <w:marTop w:val="0"/>
                                  <w:marBottom w:val="0"/>
                                  <w:divBdr>
                                    <w:top w:val="none" w:sz="0" w:space="0" w:color="auto"/>
                                    <w:left w:val="none" w:sz="0" w:space="0" w:color="auto"/>
                                    <w:bottom w:val="none" w:sz="0" w:space="0" w:color="auto"/>
                                    <w:right w:val="none" w:sz="0" w:space="0" w:color="auto"/>
                                  </w:divBdr>
                                  <w:divsChild>
                                    <w:div w:id="1868103948">
                                      <w:marLeft w:val="0"/>
                                      <w:marRight w:val="0"/>
                                      <w:marTop w:val="0"/>
                                      <w:marBottom w:val="0"/>
                                      <w:divBdr>
                                        <w:top w:val="none" w:sz="0" w:space="0" w:color="auto"/>
                                        <w:left w:val="none" w:sz="0" w:space="0" w:color="auto"/>
                                        <w:bottom w:val="none" w:sz="0" w:space="0" w:color="auto"/>
                                        <w:right w:val="none" w:sz="0" w:space="0" w:color="auto"/>
                                      </w:divBdr>
                                      <w:divsChild>
                                        <w:div w:id="21419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3864695">
      <w:bodyDiv w:val="1"/>
      <w:marLeft w:val="0"/>
      <w:marRight w:val="0"/>
      <w:marTop w:val="0"/>
      <w:marBottom w:val="0"/>
      <w:divBdr>
        <w:top w:val="none" w:sz="0" w:space="0" w:color="auto"/>
        <w:left w:val="none" w:sz="0" w:space="0" w:color="auto"/>
        <w:bottom w:val="none" w:sz="0" w:space="0" w:color="auto"/>
        <w:right w:val="none" w:sz="0" w:space="0" w:color="auto"/>
      </w:divBdr>
    </w:div>
    <w:div w:id="454443768">
      <w:bodyDiv w:val="1"/>
      <w:marLeft w:val="0"/>
      <w:marRight w:val="0"/>
      <w:marTop w:val="0"/>
      <w:marBottom w:val="0"/>
      <w:divBdr>
        <w:top w:val="none" w:sz="0" w:space="0" w:color="auto"/>
        <w:left w:val="none" w:sz="0" w:space="0" w:color="auto"/>
        <w:bottom w:val="none" w:sz="0" w:space="0" w:color="auto"/>
        <w:right w:val="none" w:sz="0" w:space="0" w:color="auto"/>
      </w:divBdr>
    </w:div>
    <w:div w:id="1031996835">
      <w:bodyDiv w:val="1"/>
      <w:marLeft w:val="0"/>
      <w:marRight w:val="0"/>
      <w:marTop w:val="0"/>
      <w:marBottom w:val="0"/>
      <w:divBdr>
        <w:top w:val="none" w:sz="0" w:space="0" w:color="auto"/>
        <w:left w:val="none" w:sz="0" w:space="0" w:color="auto"/>
        <w:bottom w:val="none" w:sz="0" w:space="0" w:color="auto"/>
        <w:right w:val="none" w:sz="0" w:space="0" w:color="auto"/>
      </w:divBdr>
      <w:divsChild>
        <w:div w:id="1806847350">
          <w:marLeft w:val="0"/>
          <w:marRight w:val="0"/>
          <w:marTop w:val="0"/>
          <w:marBottom w:val="0"/>
          <w:divBdr>
            <w:top w:val="none" w:sz="0" w:space="0" w:color="auto"/>
            <w:left w:val="none" w:sz="0" w:space="0" w:color="auto"/>
            <w:bottom w:val="none" w:sz="0" w:space="0" w:color="auto"/>
            <w:right w:val="none" w:sz="0" w:space="0" w:color="auto"/>
          </w:divBdr>
          <w:divsChild>
            <w:div w:id="1814179075">
              <w:marLeft w:val="-300"/>
              <w:marRight w:val="-300"/>
              <w:marTop w:val="0"/>
              <w:marBottom w:val="300"/>
              <w:divBdr>
                <w:top w:val="none" w:sz="0" w:space="0" w:color="auto"/>
                <w:left w:val="none" w:sz="0" w:space="0" w:color="auto"/>
                <w:bottom w:val="none" w:sz="0" w:space="0" w:color="auto"/>
                <w:right w:val="none" w:sz="0" w:space="0" w:color="auto"/>
              </w:divBdr>
              <w:divsChild>
                <w:div w:id="1024208999">
                  <w:marLeft w:val="0"/>
                  <w:marRight w:val="0"/>
                  <w:marTop w:val="0"/>
                  <w:marBottom w:val="0"/>
                  <w:divBdr>
                    <w:top w:val="none" w:sz="0" w:space="0" w:color="auto"/>
                    <w:left w:val="none" w:sz="0" w:space="0" w:color="auto"/>
                    <w:bottom w:val="none" w:sz="0" w:space="0" w:color="auto"/>
                    <w:right w:val="none" w:sz="0" w:space="0" w:color="auto"/>
                  </w:divBdr>
                  <w:divsChild>
                    <w:div w:id="1921937681">
                      <w:marLeft w:val="0"/>
                      <w:marRight w:val="0"/>
                      <w:marTop w:val="0"/>
                      <w:marBottom w:val="240"/>
                      <w:divBdr>
                        <w:top w:val="none" w:sz="0" w:space="0" w:color="auto"/>
                        <w:left w:val="none" w:sz="0" w:space="0" w:color="auto"/>
                        <w:bottom w:val="single" w:sz="6" w:space="0" w:color="ECECEC"/>
                        <w:right w:val="none" w:sz="0" w:space="0" w:color="auto"/>
                      </w:divBdr>
                      <w:divsChild>
                        <w:div w:id="125854226">
                          <w:marLeft w:val="0"/>
                          <w:marRight w:val="0"/>
                          <w:marTop w:val="0"/>
                          <w:marBottom w:val="0"/>
                          <w:divBdr>
                            <w:top w:val="none" w:sz="0" w:space="0" w:color="auto"/>
                            <w:left w:val="none" w:sz="0" w:space="0" w:color="auto"/>
                            <w:bottom w:val="none" w:sz="0" w:space="0" w:color="auto"/>
                            <w:right w:val="none" w:sz="0" w:space="0" w:color="auto"/>
                          </w:divBdr>
                          <w:divsChild>
                            <w:div w:id="879125909">
                              <w:marLeft w:val="0"/>
                              <w:marRight w:val="0"/>
                              <w:marTop w:val="0"/>
                              <w:marBottom w:val="0"/>
                              <w:divBdr>
                                <w:top w:val="none" w:sz="0" w:space="0" w:color="auto"/>
                                <w:left w:val="none" w:sz="0" w:space="0" w:color="auto"/>
                                <w:bottom w:val="none" w:sz="0" w:space="0" w:color="auto"/>
                                <w:right w:val="none" w:sz="0" w:space="0" w:color="auto"/>
                              </w:divBdr>
                              <w:divsChild>
                                <w:div w:id="991719677">
                                  <w:marLeft w:val="0"/>
                                  <w:marRight w:val="0"/>
                                  <w:marTop w:val="0"/>
                                  <w:marBottom w:val="0"/>
                                  <w:divBdr>
                                    <w:top w:val="none" w:sz="0" w:space="0" w:color="auto"/>
                                    <w:left w:val="none" w:sz="0" w:space="0" w:color="auto"/>
                                    <w:bottom w:val="none" w:sz="0" w:space="0" w:color="auto"/>
                                    <w:right w:val="none" w:sz="0" w:space="0" w:color="auto"/>
                                  </w:divBdr>
                                  <w:divsChild>
                                    <w:div w:id="182983880">
                                      <w:marLeft w:val="0"/>
                                      <w:marRight w:val="0"/>
                                      <w:marTop w:val="0"/>
                                      <w:marBottom w:val="0"/>
                                      <w:divBdr>
                                        <w:top w:val="none" w:sz="0" w:space="0" w:color="auto"/>
                                        <w:left w:val="none" w:sz="0" w:space="0" w:color="auto"/>
                                        <w:bottom w:val="none" w:sz="0" w:space="0" w:color="auto"/>
                                        <w:right w:val="none" w:sz="0" w:space="0" w:color="auto"/>
                                      </w:divBdr>
                                      <w:divsChild>
                                        <w:div w:id="1040475900">
                                          <w:marLeft w:val="0"/>
                                          <w:marRight w:val="0"/>
                                          <w:marTop w:val="0"/>
                                          <w:marBottom w:val="0"/>
                                          <w:divBdr>
                                            <w:top w:val="none" w:sz="0" w:space="0" w:color="auto"/>
                                            <w:left w:val="none" w:sz="0" w:space="0" w:color="auto"/>
                                            <w:bottom w:val="none" w:sz="0" w:space="0" w:color="auto"/>
                                            <w:right w:val="none" w:sz="0" w:space="0" w:color="auto"/>
                                          </w:divBdr>
                                          <w:divsChild>
                                            <w:div w:id="502355038">
                                              <w:marLeft w:val="0"/>
                                              <w:marRight w:val="0"/>
                                              <w:marTop w:val="0"/>
                                              <w:marBottom w:val="0"/>
                                              <w:divBdr>
                                                <w:top w:val="none" w:sz="0" w:space="0" w:color="auto"/>
                                                <w:left w:val="none" w:sz="0" w:space="0" w:color="auto"/>
                                                <w:bottom w:val="none" w:sz="0" w:space="0" w:color="auto"/>
                                                <w:right w:val="none" w:sz="0" w:space="0" w:color="auto"/>
                                              </w:divBdr>
                                              <w:divsChild>
                                                <w:div w:id="2076468705">
                                                  <w:marLeft w:val="0"/>
                                                  <w:marRight w:val="0"/>
                                                  <w:marTop w:val="0"/>
                                                  <w:marBottom w:val="0"/>
                                                  <w:divBdr>
                                                    <w:top w:val="none" w:sz="0" w:space="0" w:color="auto"/>
                                                    <w:left w:val="none" w:sz="0" w:space="0" w:color="auto"/>
                                                    <w:bottom w:val="none" w:sz="0" w:space="0" w:color="auto"/>
                                                    <w:right w:val="none" w:sz="0" w:space="0" w:color="auto"/>
                                                  </w:divBdr>
                                                  <w:divsChild>
                                                    <w:div w:id="1897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260636">
                              <w:marLeft w:val="0"/>
                              <w:marRight w:val="0"/>
                              <w:marTop w:val="0"/>
                              <w:marBottom w:val="0"/>
                              <w:divBdr>
                                <w:top w:val="none" w:sz="0" w:space="0" w:color="auto"/>
                                <w:left w:val="none" w:sz="0" w:space="0" w:color="auto"/>
                                <w:bottom w:val="none" w:sz="0" w:space="0" w:color="auto"/>
                                <w:right w:val="none" w:sz="0" w:space="0" w:color="auto"/>
                              </w:divBdr>
                              <w:divsChild>
                                <w:div w:id="1138299152">
                                  <w:marLeft w:val="0"/>
                                  <w:marRight w:val="0"/>
                                  <w:marTop w:val="0"/>
                                  <w:marBottom w:val="0"/>
                                  <w:divBdr>
                                    <w:top w:val="none" w:sz="0" w:space="0" w:color="auto"/>
                                    <w:left w:val="none" w:sz="0" w:space="0" w:color="auto"/>
                                    <w:bottom w:val="none" w:sz="0" w:space="0" w:color="auto"/>
                                    <w:right w:val="none" w:sz="0" w:space="0" w:color="auto"/>
                                  </w:divBdr>
                                  <w:divsChild>
                                    <w:div w:id="43066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3256870">
      <w:bodyDiv w:val="1"/>
      <w:marLeft w:val="0"/>
      <w:marRight w:val="0"/>
      <w:marTop w:val="0"/>
      <w:marBottom w:val="0"/>
      <w:divBdr>
        <w:top w:val="none" w:sz="0" w:space="0" w:color="auto"/>
        <w:left w:val="none" w:sz="0" w:space="0" w:color="auto"/>
        <w:bottom w:val="none" w:sz="0" w:space="0" w:color="auto"/>
        <w:right w:val="none" w:sz="0" w:space="0" w:color="auto"/>
      </w:divBdr>
    </w:div>
    <w:div w:id="1177839913">
      <w:bodyDiv w:val="1"/>
      <w:marLeft w:val="0"/>
      <w:marRight w:val="0"/>
      <w:marTop w:val="0"/>
      <w:marBottom w:val="0"/>
      <w:divBdr>
        <w:top w:val="none" w:sz="0" w:space="0" w:color="auto"/>
        <w:left w:val="none" w:sz="0" w:space="0" w:color="auto"/>
        <w:bottom w:val="none" w:sz="0" w:space="0" w:color="auto"/>
        <w:right w:val="none" w:sz="0" w:space="0" w:color="auto"/>
      </w:divBdr>
      <w:divsChild>
        <w:div w:id="1314606728">
          <w:marLeft w:val="0"/>
          <w:marRight w:val="0"/>
          <w:marTop w:val="0"/>
          <w:marBottom w:val="0"/>
          <w:divBdr>
            <w:top w:val="none" w:sz="0" w:space="0" w:color="auto"/>
            <w:left w:val="none" w:sz="0" w:space="0" w:color="auto"/>
            <w:bottom w:val="none" w:sz="0" w:space="0" w:color="auto"/>
            <w:right w:val="none" w:sz="0" w:space="0" w:color="auto"/>
          </w:divBdr>
          <w:divsChild>
            <w:div w:id="519508798">
              <w:marLeft w:val="0"/>
              <w:marRight w:val="0"/>
              <w:marTop w:val="420"/>
              <w:marBottom w:val="0"/>
              <w:divBdr>
                <w:top w:val="none" w:sz="0" w:space="0" w:color="auto"/>
                <w:left w:val="single" w:sz="24" w:space="0" w:color="FFFFFF"/>
                <w:bottom w:val="none" w:sz="0" w:space="0" w:color="auto"/>
                <w:right w:val="single" w:sz="24" w:space="0" w:color="FFFFFF"/>
              </w:divBdr>
              <w:divsChild>
                <w:div w:id="264966890">
                  <w:marLeft w:val="0"/>
                  <w:marRight w:val="0"/>
                  <w:marTop w:val="0"/>
                  <w:marBottom w:val="0"/>
                  <w:divBdr>
                    <w:top w:val="none" w:sz="0" w:space="0" w:color="auto"/>
                    <w:left w:val="none" w:sz="0" w:space="0" w:color="auto"/>
                    <w:bottom w:val="none" w:sz="0" w:space="0" w:color="auto"/>
                    <w:right w:val="none" w:sz="0" w:space="0" w:color="auto"/>
                  </w:divBdr>
                  <w:divsChild>
                    <w:div w:id="328022077">
                      <w:marLeft w:val="0"/>
                      <w:marRight w:val="0"/>
                      <w:marTop w:val="0"/>
                      <w:marBottom w:val="0"/>
                      <w:divBdr>
                        <w:top w:val="none" w:sz="0" w:space="0" w:color="auto"/>
                        <w:left w:val="none" w:sz="0" w:space="0" w:color="auto"/>
                        <w:bottom w:val="none" w:sz="0" w:space="0" w:color="auto"/>
                        <w:right w:val="none" w:sz="0" w:space="0" w:color="auto"/>
                      </w:divBdr>
                      <w:divsChild>
                        <w:div w:id="716395219">
                          <w:marLeft w:val="0"/>
                          <w:marRight w:val="0"/>
                          <w:marTop w:val="0"/>
                          <w:marBottom w:val="0"/>
                          <w:divBdr>
                            <w:top w:val="none" w:sz="0" w:space="0" w:color="auto"/>
                            <w:left w:val="none" w:sz="0" w:space="0" w:color="auto"/>
                            <w:bottom w:val="none" w:sz="0" w:space="0" w:color="auto"/>
                            <w:right w:val="none" w:sz="0" w:space="0" w:color="auto"/>
                          </w:divBdr>
                          <w:divsChild>
                            <w:div w:id="1698383237">
                              <w:marLeft w:val="75"/>
                              <w:marRight w:val="75"/>
                              <w:marTop w:val="75"/>
                              <w:marBottom w:val="150"/>
                              <w:divBdr>
                                <w:top w:val="none" w:sz="0" w:space="0" w:color="auto"/>
                                <w:left w:val="none" w:sz="0" w:space="0" w:color="auto"/>
                                <w:bottom w:val="none" w:sz="0" w:space="0" w:color="auto"/>
                                <w:right w:val="none" w:sz="0" w:space="0" w:color="auto"/>
                              </w:divBdr>
                              <w:divsChild>
                                <w:div w:id="283119660">
                                  <w:marLeft w:val="0"/>
                                  <w:marRight w:val="0"/>
                                  <w:marTop w:val="0"/>
                                  <w:marBottom w:val="0"/>
                                  <w:divBdr>
                                    <w:top w:val="none" w:sz="0" w:space="0" w:color="auto"/>
                                    <w:left w:val="none" w:sz="0" w:space="0" w:color="auto"/>
                                    <w:bottom w:val="none" w:sz="0" w:space="0" w:color="auto"/>
                                    <w:right w:val="none" w:sz="0" w:space="0" w:color="auto"/>
                                  </w:divBdr>
                                  <w:divsChild>
                                    <w:div w:id="612172407">
                                      <w:marLeft w:val="0"/>
                                      <w:marRight w:val="0"/>
                                      <w:marTop w:val="0"/>
                                      <w:marBottom w:val="0"/>
                                      <w:divBdr>
                                        <w:top w:val="none" w:sz="0" w:space="0" w:color="auto"/>
                                        <w:left w:val="none" w:sz="0" w:space="0" w:color="auto"/>
                                        <w:bottom w:val="none" w:sz="0" w:space="0" w:color="auto"/>
                                        <w:right w:val="none" w:sz="0" w:space="0" w:color="auto"/>
                                      </w:divBdr>
                                      <w:divsChild>
                                        <w:div w:id="17063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5040645">
      <w:bodyDiv w:val="1"/>
      <w:marLeft w:val="0"/>
      <w:marRight w:val="0"/>
      <w:marTop w:val="0"/>
      <w:marBottom w:val="0"/>
      <w:divBdr>
        <w:top w:val="none" w:sz="0" w:space="0" w:color="auto"/>
        <w:left w:val="none" w:sz="0" w:space="0" w:color="auto"/>
        <w:bottom w:val="none" w:sz="0" w:space="0" w:color="auto"/>
        <w:right w:val="none" w:sz="0" w:space="0" w:color="auto"/>
      </w:divBdr>
    </w:div>
    <w:div w:id="17829909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nesotatzd.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2B05C-5335-4750-8AF7-FE9B72846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528</Words>
  <Characters>3011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 of M CTS</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CTS UMN</dc:creator>
  <cp:lastModifiedBy>Helm, Tara (DPS)</cp:lastModifiedBy>
  <cp:revision>3</cp:revision>
  <cp:lastPrinted>2017-04-07T13:27:00Z</cp:lastPrinted>
  <dcterms:created xsi:type="dcterms:W3CDTF">2022-07-27T15:46:00Z</dcterms:created>
  <dcterms:modified xsi:type="dcterms:W3CDTF">2022-07-27T15:49:00Z</dcterms:modified>
</cp:coreProperties>
</file>