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180" w14:textId="77777777" w:rsidR="00204F41" w:rsidRPr="00CA3A73" w:rsidRDefault="00204F41" w:rsidP="00F52ADC">
      <w:pPr>
        <w:pStyle w:val="NormalWeb"/>
        <w:jc w:val="center"/>
        <w:rPr>
          <w:rFonts w:ascii="Aptos" w:hAnsi="Aptos"/>
          <w:sz w:val="22"/>
          <w:szCs w:val="22"/>
        </w:rPr>
      </w:pPr>
      <w:r w:rsidRPr="00CA3A73">
        <w:rPr>
          <w:rFonts w:ascii="Aptos" w:hAnsi="Aptos"/>
          <w:noProof/>
          <w:sz w:val="22"/>
          <w:szCs w:val="22"/>
        </w:rPr>
        <w:drawing>
          <wp:inline distT="0" distB="0" distL="0" distR="0" wp14:anchorId="33734B8F" wp14:editId="69D5DDB8">
            <wp:extent cx="2644143" cy="943200"/>
            <wp:effectExtent l="0" t="0" r="3810" b="9525"/>
            <wp:docPr id="2" name="Picture 2" descr="Advisory Council on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dvisory Council on Traffic Safet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2" cy="9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909E" w14:textId="4D942B6B" w:rsidR="00D913E6" w:rsidRPr="00495526" w:rsidRDefault="00676EDD" w:rsidP="00495526">
      <w:pPr>
        <w:pStyle w:val="Heading1"/>
        <w:jc w:val="center"/>
        <w:rPr>
          <w:rFonts w:ascii="Aptos" w:hAnsi="Aptos"/>
        </w:rPr>
      </w:pPr>
      <w:r w:rsidRPr="00495526">
        <w:rPr>
          <w:rFonts w:ascii="Aptos" w:hAnsi="Aptos"/>
        </w:rPr>
        <w:t>Advisory Council on Traffic Safety</w:t>
      </w:r>
      <w:r w:rsidR="00495526" w:rsidRPr="00495526">
        <w:rPr>
          <w:rFonts w:ascii="Aptos" w:hAnsi="Aptos"/>
        </w:rPr>
        <w:br/>
      </w:r>
      <w:r w:rsidR="00D47887">
        <w:rPr>
          <w:rFonts w:ascii="Aptos" w:hAnsi="Aptos"/>
        </w:rPr>
        <w:t>FINAL</w:t>
      </w:r>
      <w:r w:rsidR="00065230" w:rsidRPr="00495526">
        <w:rPr>
          <w:rFonts w:ascii="Aptos" w:hAnsi="Aptos"/>
        </w:rPr>
        <w:t xml:space="preserve"> </w:t>
      </w:r>
      <w:r w:rsidRPr="00495526">
        <w:rPr>
          <w:rFonts w:ascii="Aptos" w:hAnsi="Aptos"/>
        </w:rPr>
        <w:t>Minutes</w:t>
      </w:r>
    </w:p>
    <w:p w14:paraId="24EC76D4" w14:textId="77777777" w:rsidR="00CA3A73" w:rsidRPr="00495526" w:rsidRDefault="00CA3A73" w:rsidP="00054123">
      <w:pPr>
        <w:spacing w:after="0" w:line="240" w:lineRule="auto"/>
        <w:jc w:val="center"/>
        <w:rPr>
          <w:rFonts w:ascii="Aptos" w:hAnsi="Aptos"/>
          <w:b/>
        </w:rPr>
      </w:pPr>
    </w:p>
    <w:p w14:paraId="4F0FB8F7" w14:textId="0D7EF011" w:rsidR="00D913E6" w:rsidRPr="00495526" w:rsidRDefault="008F7C49" w:rsidP="00054123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 xml:space="preserve">Wednesday, </w:t>
      </w:r>
      <w:r w:rsidR="00F01284">
        <w:rPr>
          <w:rFonts w:ascii="Aptos" w:hAnsi="Aptos"/>
          <w:b/>
        </w:rPr>
        <w:t>April 8</w:t>
      </w:r>
      <w:r w:rsidR="00DB0620" w:rsidRPr="00495526">
        <w:rPr>
          <w:rFonts w:ascii="Aptos" w:hAnsi="Aptos"/>
          <w:b/>
        </w:rPr>
        <w:t>, 202</w:t>
      </w:r>
      <w:r w:rsidR="00136657" w:rsidRPr="00495526">
        <w:rPr>
          <w:rFonts w:ascii="Aptos" w:hAnsi="Aptos"/>
          <w:b/>
        </w:rPr>
        <w:t>6</w:t>
      </w:r>
    </w:p>
    <w:p w14:paraId="2937C515" w14:textId="052D5BDF" w:rsidR="00D913E6" w:rsidRPr="00495526" w:rsidRDefault="00136657" w:rsidP="00054123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1</w:t>
      </w:r>
      <w:r w:rsidR="00676EDD" w:rsidRPr="00495526">
        <w:rPr>
          <w:rFonts w:ascii="Aptos" w:hAnsi="Aptos"/>
          <w:b/>
        </w:rPr>
        <w:t xml:space="preserve">:00 – </w:t>
      </w:r>
      <w:r w:rsidRPr="00495526">
        <w:rPr>
          <w:rFonts w:ascii="Aptos" w:hAnsi="Aptos"/>
          <w:b/>
        </w:rPr>
        <w:t>4</w:t>
      </w:r>
      <w:r w:rsidR="00676EDD" w:rsidRPr="00495526">
        <w:rPr>
          <w:rFonts w:ascii="Aptos" w:hAnsi="Aptos"/>
          <w:b/>
        </w:rPr>
        <w:t>:00pm</w:t>
      </w:r>
    </w:p>
    <w:p w14:paraId="5B9078F0" w14:textId="77777777" w:rsidR="00D913E6" w:rsidRPr="00495526" w:rsidRDefault="003E224E" w:rsidP="00054123">
      <w:pPr>
        <w:tabs>
          <w:tab w:val="left" w:pos="8280"/>
        </w:tabs>
        <w:spacing w:after="0" w:line="240" w:lineRule="auto"/>
        <w:rPr>
          <w:rFonts w:ascii="Aptos" w:hAnsi="Aptos"/>
          <w:b/>
        </w:rPr>
      </w:pPr>
      <w:r w:rsidRPr="00495526">
        <w:rPr>
          <w:rFonts w:ascii="Aptos" w:hAnsi="Aptos"/>
          <w:b/>
        </w:rPr>
        <w:tab/>
      </w:r>
    </w:p>
    <w:p w14:paraId="5F001360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Humphrey School of Public Affairs, University of Minnesota</w:t>
      </w:r>
    </w:p>
    <w:p w14:paraId="20F43BB1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301 S 19th Ave, Minneapolis, MN 55455</w:t>
      </w:r>
    </w:p>
    <w:p w14:paraId="54A2CBC4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Josie Johnson Community Room (Room 180)</w:t>
      </w:r>
    </w:p>
    <w:p w14:paraId="286BC37A" w14:textId="0C5305C4" w:rsidR="003E224E" w:rsidRPr="00495526" w:rsidRDefault="003E224E" w:rsidP="00495526">
      <w:pPr>
        <w:spacing w:after="0" w:line="240" w:lineRule="auto"/>
        <w:rPr>
          <w:rFonts w:ascii="Aptos" w:hAnsi="Aptos"/>
          <w:b/>
        </w:rPr>
      </w:pPr>
    </w:p>
    <w:p w14:paraId="4936F377" w14:textId="77777777" w:rsidR="003E224E" w:rsidRPr="008A6EAA" w:rsidRDefault="003E224E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Attendees</w:t>
      </w:r>
    </w:p>
    <w:p w14:paraId="5C26F565" w14:textId="77777777" w:rsidR="003E224E" w:rsidRPr="00495526" w:rsidRDefault="003E224E" w:rsidP="003E224E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>Appendix A lists all Council members</w:t>
      </w:r>
      <w:r w:rsidR="00D07A16" w:rsidRPr="00495526">
        <w:rPr>
          <w:rFonts w:ascii="Aptos" w:hAnsi="Aptos"/>
        </w:rPr>
        <w:t>, staff, and invited guests</w:t>
      </w:r>
      <w:r w:rsidRPr="00495526">
        <w:rPr>
          <w:rFonts w:ascii="Aptos" w:hAnsi="Aptos"/>
        </w:rPr>
        <w:t xml:space="preserve"> who were present at the meeting.</w:t>
      </w:r>
    </w:p>
    <w:p w14:paraId="1E554821" w14:textId="77777777" w:rsidR="00D913E6" w:rsidRPr="008A6EAA" w:rsidRDefault="00676EDD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Call to Order</w:t>
      </w:r>
    </w:p>
    <w:p w14:paraId="2983854A" w14:textId="315E7FC4" w:rsidR="00887913" w:rsidRPr="00495526" w:rsidRDefault="002A63C0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Chair </w:t>
      </w:r>
      <w:r w:rsidR="00136657" w:rsidRPr="00495526">
        <w:rPr>
          <w:rFonts w:ascii="Aptos" w:hAnsi="Aptos"/>
        </w:rPr>
        <w:t>Sorenson</w:t>
      </w:r>
      <w:r w:rsidR="00AF684A" w:rsidRPr="00495526">
        <w:rPr>
          <w:rFonts w:ascii="Aptos" w:hAnsi="Aptos"/>
        </w:rPr>
        <w:t xml:space="preserve"> </w:t>
      </w:r>
      <w:r w:rsidR="00676EDD" w:rsidRPr="00495526">
        <w:rPr>
          <w:rFonts w:ascii="Aptos" w:hAnsi="Aptos"/>
        </w:rPr>
        <w:t xml:space="preserve">called the meeting to order at </w:t>
      </w:r>
      <w:r w:rsidR="00136657" w:rsidRPr="00495526">
        <w:rPr>
          <w:rFonts w:ascii="Aptos" w:hAnsi="Aptos"/>
        </w:rPr>
        <w:t>1:0</w:t>
      </w:r>
      <w:r w:rsidR="00BB2C2E">
        <w:rPr>
          <w:rFonts w:ascii="Aptos" w:hAnsi="Aptos"/>
        </w:rPr>
        <w:t>2</w:t>
      </w:r>
      <w:r w:rsidR="00136657" w:rsidRPr="00495526">
        <w:rPr>
          <w:rFonts w:ascii="Aptos" w:hAnsi="Aptos"/>
        </w:rPr>
        <w:t>p</w:t>
      </w:r>
      <w:r w:rsidR="00676EDD" w:rsidRPr="00495526">
        <w:rPr>
          <w:rFonts w:ascii="Aptos" w:hAnsi="Aptos"/>
        </w:rPr>
        <w:t xml:space="preserve">m. </w:t>
      </w:r>
    </w:p>
    <w:p w14:paraId="3684D693" w14:textId="28A1EA30" w:rsidR="00D913E6" w:rsidRPr="008A6EAA" w:rsidRDefault="00676EDD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Welcome and </w:t>
      </w:r>
      <w:r w:rsidR="00ED04A3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Introductions</w:t>
      </w:r>
    </w:p>
    <w:p w14:paraId="2128A191" w14:textId="41C6A5FF" w:rsidR="00ED04A3" w:rsidRPr="00495526" w:rsidRDefault="00ED04A3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Chairs</w:t>
      </w:r>
      <w:r w:rsidR="0018014F" w:rsidRPr="00495526">
        <w:rPr>
          <w:rFonts w:ascii="Aptos" w:hAnsi="Aptos"/>
          <w:bCs/>
          <w:i/>
          <w:iCs/>
          <w:color w:val="538135" w:themeColor="accent6" w:themeShade="BF"/>
        </w:rPr>
        <w:t>’</w:t>
      </w:r>
      <w:r w:rsidRPr="00495526">
        <w:rPr>
          <w:rFonts w:ascii="Aptos" w:hAnsi="Aptos"/>
          <w:bCs/>
          <w:i/>
          <w:iCs/>
          <w:color w:val="538135" w:themeColor="accent6" w:themeShade="BF"/>
        </w:rPr>
        <w:t xml:space="preserve"> Welcome and Introductions</w:t>
      </w:r>
    </w:p>
    <w:p w14:paraId="5D98DBAF" w14:textId="5329218D" w:rsidR="00EE3A4F" w:rsidRDefault="00EA07F5" w:rsidP="00EA07F5">
      <w:pPr>
        <w:spacing w:after="0" w:line="240" w:lineRule="auto"/>
        <w:rPr>
          <w:rFonts w:ascii="Aptos" w:hAnsi="Aptos"/>
        </w:rPr>
      </w:pPr>
      <w:r w:rsidRPr="00EA07F5">
        <w:rPr>
          <w:rFonts w:ascii="Aptos" w:hAnsi="Aptos"/>
        </w:rPr>
        <w:t xml:space="preserve">Chair Sorenson welcomed members, including Dr. Kris Drevlow, </w:t>
      </w:r>
      <w:r>
        <w:rPr>
          <w:rFonts w:ascii="Aptos" w:hAnsi="Aptos"/>
        </w:rPr>
        <w:t xml:space="preserve">our newest member </w:t>
      </w:r>
      <w:r w:rsidRPr="00EA07F5">
        <w:rPr>
          <w:rFonts w:ascii="Aptos" w:hAnsi="Aptos"/>
        </w:rPr>
        <w:t xml:space="preserve">who replaces Dr. Robert Jacobs as the representative for the Statewide Trauma Advisory Council. Following the welcome, </w:t>
      </w:r>
      <w:r>
        <w:rPr>
          <w:rFonts w:ascii="Aptos" w:hAnsi="Aptos"/>
        </w:rPr>
        <w:t>m</w:t>
      </w:r>
      <w:r w:rsidR="00ED04A3" w:rsidRPr="00495526">
        <w:rPr>
          <w:rFonts w:ascii="Aptos" w:hAnsi="Aptos"/>
        </w:rPr>
        <w:t>embers</w:t>
      </w:r>
      <w:r w:rsidR="0018014F" w:rsidRPr="00495526">
        <w:rPr>
          <w:rFonts w:ascii="Aptos" w:hAnsi="Aptos"/>
        </w:rPr>
        <w:t xml:space="preserve"> </w:t>
      </w:r>
      <w:r w:rsidR="00ED04A3" w:rsidRPr="00495526">
        <w:rPr>
          <w:rFonts w:ascii="Aptos" w:hAnsi="Aptos"/>
        </w:rPr>
        <w:t xml:space="preserve">and staff </w:t>
      </w:r>
      <w:r w:rsidR="007E6700" w:rsidRPr="00495526">
        <w:rPr>
          <w:rFonts w:ascii="Aptos" w:hAnsi="Aptos"/>
        </w:rPr>
        <w:t>introduce</w:t>
      </w:r>
      <w:r w:rsidR="005D7019" w:rsidRPr="00495526">
        <w:rPr>
          <w:rFonts w:ascii="Aptos" w:hAnsi="Aptos"/>
        </w:rPr>
        <w:t>d</w:t>
      </w:r>
      <w:r w:rsidR="00ED04A3" w:rsidRPr="00495526">
        <w:rPr>
          <w:rFonts w:ascii="Aptos" w:hAnsi="Aptos"/>
        </w:rPr>
        <w:t xml:space="preserve"> themselves and the organization</w:t>
      </w:r>
      <w:r w:rsidR="002F05E9" w:rsidRPr="00495526">
        <w:rPr>
          <w:rFonts w:ascii="Aptos" w:hAnsi="Aptos"/>
        </w:rPr>
        <w:t xml:space="preserve"> </w:t>
      </w:r>
      <w:proofErr w:type="gramStart"/>
      <w:r w:rsidR="002F05E9" w:rsidRPr="00495526">
        <w:rPr>
          <w:rFonts w:ascii="Aptos" w:hAnsi="Aptos"/>
        </w:rPr>
        <w:t>the</w:t>
      </w:r>
      <w:proofErr w:type="gramEnd"/>
      <w:r w:rsidR="002F05E9" w:rsidRPr="00495526">
        <w:rPr>
          <w:rFonts w:ascii="Aptos" w:hAnsi="Aptos"/>
        </w:rPr>
        <w:t xml:space="preserve"> represent on the C</w:t>
      </w:r>
      <w:r w:rsidR="00ED04A3" w:rsidRPr="00495526">
        <w:rPr>
          <w:rFonts w:ascii="Aptos" w:hAnsi="Aptos"/>
        </w:rPr>
        <w:t>ouncil.</w:t>
      </w:r>
      <w:r w:rsidR="00EE3A4F" w:rsidRPr="00495526">
        <w:rPr>
          <w:rFonts w:ascii="Aptos" w:hAnsi="Aptos"/>
        </w:rPr>
        <w:t xml:space="preserve"> </w:t>
      </w:r>
    </w:p>
    <w:p w14:paraId="54716F00" w14:textId="77777777" w:rsidR="00EA07F5" w:rsidRDefault="00EA07F5">
      <w:pPr>
        <w:spacing w:after="0" w:line="240" w:lineRule="auto"/>
        <w:rPr>
          <w:rFonts w:ascii="Aptos" w:hAnsi="Aptos"/>
        </w:rPr>
      </w:pPr>
    </w:p>
    <w:p w14:paraId="2878D34C" w14:textId="52FE0E70" w:rsidR="00F93768" w:rsidRPr="00495526" w:rsidRDefault="00F93768" w:rsidP="00F9376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Approve Today’s Agenda</w:t>
      </w:r>
    </w:p>
    <w:p w14:paraId="3E4EE3ED" w14:textId="164D326F" w:rsidR="00F93768" w:rsidRPr="00495526" w:rsidRDefault="00BB2C2E" w:rsidP="00F93768">
      <w:pPr>
        <w:spacing w:after="0" w:line="240" w:lineRule="auto"/>
        <w:rPr>
          <w:rFonts w:ascii="Aptos" w:hAnsi="Aptos"/>
          <w:b/>
        </w:rPr>
      </w:pPr>
      <w:r>
        <w:rPr>
          <w:rFonts w:ascii="Aptos" w:hAnsi="Aptos"/>
        </w:rPr>
        <w:t>Donohue</w:t>
      </w:r>
      <w:r w:rsidR="00F21D72" w:rsidRPr="00495526">
        <w:rPr>
          <w:rFonts w:ascii="Aptos" w:hAnsi="Aptos"/>
        </w:rPr>
        <w:t xml:space="preserve"> made</w:t>
      </w:r>
      <w:r w:rsidR="00F93768" w:rsidRPr="00495526">
        <w:rPr>
          <w:rFonts w:ascii="Aptos" w:hAnsi="Aptos"/>
        </w:rPr>
        <w:t xml:space="preserve"> a motion to approve the agenda</w:t>
      </w:r>
      <w:r w:rsidR="003C0CF3" w:rsidRPr="00495526">
        <w:rPr>
          <w:rFonts w:ascii="Aptos" w:hAnsi="Aptos"/>
        </w:rPr>
        <w:t xml:space="preserve"> without any changes. </w:t>
      </w:r>
      <w:r w:rsidR="00F21D72" w:rsidRPr="00495526">
        <w:rPr>
          <w:rFonts w:ascii="Aptos" w:hAnsi="Aptos"/>
        </w:rPr>
        <w:t xml:space="preserve"> </w:t>
      </w:r>
      <w:r w:rsidR="00DF54C3" w:rsidRPr="00495526">
        <w:rPr>
          <w:rFonts w:ascii="Aptos" w:hAnsi="Aptos"/>
        </w:rPr>
        <w:t>Wojcik</w:t>
      </w:r>
      <w:r w:rsidR="003C0CF3" w:rsidRPr="00495526">
        <w:rPr>
          <w:rFonts w:ascii="Aptos" w:hAnsi="Aptos"/>
        </w:rPr>
        <w:t xml:space="preserve"> </w:t>
      </w:r>
      <w:r w:rsidR="00F93768" w:rsidRPr="00495526">
        <w:rPr>
          <w:rFonts w:ascii="Aptos" w:hAnsi="Aptos"/>
        </w:rPr>
        <w:t>seconded the motion. Motion carried.</w:t>
      </w:r>
    </w:p>
    <w:p w14:paraId="560EF1B0" w14:textId="77777777" w:rsidR="00F93768" w:rsidRPr="00495526" w:rsidRDefault="00F93768">
      <w:pPr>
        <w:spacing w:after="0" w:line="240" w:lineRule="auto"/>
        <w:rPr>
          <w:rFonts w:ascii="Aptos" w:hAnsi="Aptos"/>
        </w:rPr>
      </w:pPr>
    </w:p>
    <w:p w14:paraId="71C20D51" w14:textId="43B0A2D2" w:rsidR="00F93768" w:rsidRPr="00495526" w:rsidRDefault="00F93768" w:rsidP="00F9376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 xml:space="preserve">Approve Minutes </w:t>
      </w:r>
      <w:proofErr w:type="gramStart"/>
      <w:r w:rsidR="00BB2C2E">
        <w:rPr>
          <w:rFonts w:ascii="Aptos" w:hAnsi="Aptos"/>
          <w:bCs/>
          <w:i/>
          <w:iCs/>
          <w:color w:val="538135" w:themeColor="accent6" w:themeShade="BF"/>
        </w:rPr>
        <w:t>from</w:t>
      </w:r>
      <w:proofErr w:type="gramEnd"/>
      <w:r w:rsidR="00BB2C2E">
        <w:rPr>
          <w:rFonts w:ascii="Aptos" w:hAnsi="Aptos"/>
          <w:bCs/>
          <w:i/>
          <w:iCs/>
          <w:color w:val="538135" w:themeColor="accent6" w:themeShade="BF"/>
        </w:rPr>
        <w:t xml:space="preserve"> February 11, </w:t>
      </w:r>
      <w:proofErr w:type="gramStart"/>
      <w:r w:rsidR="00BB2C2E">
        <w:rPr>
          <w:rFonts w:ascii="Aptos" w:hAnsi="Aptos"/>
          <w:bCs/>
          <w:i/>
          <w:iCs/>
          <w:color w:val="538135" w:themeColor="accent6" w:themeShade="BF"/>
        </w:rPr>
        <w:t>2026</w:t>
      </w:r>
      <w:proofErr w:type="gramEnd"/>
      <w:r w:rsidR="00BB2C2E">
        <w:rPr>
          <w:rFonts w:ascii="Aptos" w:hAnsi="Aptos"/>
          <w:bCs/>
          <w:i/>
          <w:iCs/>
          <w:color w:val="538135" w:themeColor="accent6" w:themeShade="BF"/>
        </w:rPr>
        <w:t xml:space="preserve"> </w:t>
      </w:r>
      <w:r w:rsidRPr="00495526">
        <w:rPr>
          <w:rFonts w:ascii="Aptos" w:hAnsi="Aptos"/>
          <w:bCs/>
          <w:i/>
          <w:iCs/>
          <w:color w:val="538135" w:themeColor="accent6" w:themeShade="BF"/>
        </w:rPr>
        <w:t>Meeting</w:t>
      </w:r>
    </w:p>
    <w:p w14:paraId="771776AD" w14:textId="61CD4247" w:rsidR="00F93768" w:rsidRPr="00495526" w:rsidRDefault="008968F6" w:rsidP="00F93768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Wojcik moved to approve </w:t>
      </w:r>
      <w:proofErr w:type="gramStart"/>
      <w:r w:rsidRPr="00495526">
        <w:rPr>
          <w:rFonts w:ascii="Aptos" w:hAnsi="Aptos"/>
        </w:rPr>
        <w:t xml:space="preserve">the </w:t>
      </w:r>
      <w:r w:rsidR="00BB2C2E">
        <w:rPr>
          <w:rFonts w:ascii="Aptos" w:hAnsi="Aptos"/>
        </w:rPr>
        <w:t>February</w:t>
      </w:r>
      <w:proofErr w:type="gramEnd"/>
      <w:r w:rsidR="00BB2C2E">
        <w:rPr>
          <w:rFonts w:ascii="Aptos" w:hAnsi="Aptos"/>
        </w:rPr>
        <w:t xml:space="preserve"> 11</w:t>
      </w:r>
      <w:r w:rsidRPr="00495526">
        <w:rPr>
          <w:rFonts w:ascii="Aptos" w:hAnsi="Aptos"/>
        </w:rPr>
        <w:t xml:space="preserve">, </w:t>
      </w:r>
      <w:proofErr w:type="gramStart"/>
      <w:r w:rsidRPr="00495526">
        <w:rPr>
          <w:rFonts w:ascii="Aptos" w:hAnsi="Aptos"/>
        </w:rPr>
        <w:t>202</w:t>
      </w:r>
      <w:r w:rsidR="00BB2C2E">
        <w:rPr>
          <w:rFonts w:ascii="Aptos" w:hAnsi="Aptos"/>
        </w:rPr>
        <w:t>6</w:t>
      </w:r>
      <w:proofErr w:type="gramEnd"/>
      <w:r w:rsidRPr="00495526">
        <w:rPr>
          <w:rFonts w:ascii="Aptos" w:hAnsi="Aptos"/>
        </w:rPr>
        <w:t xml:space="preserve"> minutes</w:t>
      </w:r>
      <w:r w:rsidR="00BB2C2E">
        <w:rPr>
          <w:rFonts w:ascii="Aptos" w:hAnsi="Aptos"/>
        </w:rPr>
        <w:t xml:space="preserve"> without change</w:t>
      </w:r>
      <w:r w:rsidRPr="00495526">
        <w:rPr>
          <w:rFonts w:ascii="Aptos" w:hAnsi="Aptos"/>
        </w:rPr>
        <w:t xml:space="preserve">. </w:t>
      </w:r>
      <w:proofErr w:type="spellStart"/>
      <w:r w:rsidR="00BB2C2E">
        <w:rPr>
          <w:rFonts w:ascii="Aptos" w:hAnsi="Aptos"/>
        </w:rPr>
        <w:t>Kosluchar</w:t>
      </w:r>
      <w:proofErr w:type="spellEnd"/>
      <w:r w:rsidR="00BB2C2E">
        <w:rPr>
          <w:rFonts w:ascii="Aptos" w:hAnsi="Aptos"/>
        </w:rPr>
        <w:t xml:space="preserve"> seconded the motion</w:t>
      </w:r>
      <w:r w:rsidRPr="00495526">
        <w:rPr>
          <w:rFonts w:ascii="Aptos" w:hAnsi="Aptos"/>
        </w:rPr>
        <w:t>. Motion carried.</w:t>
      </w:r>
    </w:p>
    <w:p w14:paraId="1C3D429E" w14:textId="77777777" w:rsidR="008968F6" w:rsidRPr="00495526" w:rsidRDefault="008968F6" w:rsidP="00F93768">
      <w:pPr>
        <w:spacing w:after="0" w:line="240" w:lineRule="auto"/>
        <w:rPr>
          <w:rFonts w:ascii="Aptos" w:hAnsi="Aptos"/>
        </w:rPr>
      </w:pPr>
    </w:p>
    <w:p w14:paraId="5C6991DB" w14:textId="02284CC5" w:rsidR="00F93768" w:rsidRPr="00495526" w:rsidRDefault="00F93768" w:rsidP="00495526">
      <w:pPr>
        <w:shd w:val="clear" w:color="auto" w:fill="FFFFFF"/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>The final meeting minutes are available on the</w:t>
      </w:r>
      <w:r w:rsidR="0035475D" w:rsidRPr="00495526">
        <w:rPr>
          <w:rFonts w:ascii="Aptos" w:hAnsi="Aptos"/>
        </w:rPr>
        <w:t xml:space="preserve"> </w:t>
      </w:r>
      <w:hyperlink r:id="rId10" w:history="1">
        <w:r w:rsidR="00BB2C2E" w:rsidRPr="00BB2C2E">
          <w:rPr>
            <w:rStyle w:val="Hyperlink"/>
            <w:rFonts w:ascii="Aptos" w:hAnsi="Aptos"/>
          </w:rPr>
          <w:t>February</w:t>
        </w:r>
        <w:r w:rsidR="0035475D" w:rsidRPr="00BB2C2E">
          <w:rPr>
            <w:rStyle w:val="Hyperlink"/>
            <w:rFonts w:ascii="Aptos" w:hAnsi="Aptos"/>
          </w:rPr>
          <w:t xml:space="preserve"> meeting webpage</w:t>
        </w:r>
      </w:hyperlink>
      <w:r w:rsidR="0035475D" w:rsidRPr="00495526">
        <w:rPr>
          <w:rFonts w:ascii="Aptos" w:hAnsi="Aptos"/>
        </w:rPr>
        <w:t xml:space="preserve">. </w:t>
      </w:r>
    </w:p>
    <w:p w14:paraId="379231A7" w14:textId="29F31DAB" w:rsidR="00DF3C67" w:rsidRPr="008A6EAA" w:rsidRDefault="00BB2C2E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lastRenderedPageBreak/>
        <w:t>Member Profile: Bicycle Alliance of Minnesota</w:t>
      </w:r>
    </w:p>
    <w:p w14:paraId="32A33DB9" w14:textId="17B0F886" w:rsidR="005200D2" w:rsidRDefault="005200D2" w:rsidP="00B565D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Michael Wojcik, Executive Director of the Bicycle Alliance of Minnesota, shared more about the work of </w:t>
      </w:r>
      <w:proofErr w:type="spellStart"/>
      <w:r>
        <w:rPr>
          <w:rFonts w:ascii="Aptos" w:hAnsi="Aptos"/>
        </w:rPr>
        <w:t>BikeMN</w:t>
      </w:r>
      <w:proofErr w:type="spellEnd"/>
      <w:r>
        <w:rPr>
          <w:rFonts w:ascii="Aptos" w:hAnsi="Aptos"/>
        </w:rPr>
        <w:t xml:space="preserve"> and their impact across the state. </w:t>
      </w:r>
    </w:p>
    <w:p w14:paraId="1E28FF86" w14:textId="77777777" w:rsidR="005200D2" w:rsidRDefault="005200D2" w:rsidP="00B565D7">
      <w:pPr>
        <w:spacing w:after="0" w:line="240" w:lineRule="auto"/>
        <w:rPr>
          <w:rFonts w:ascii="Aptos" w:hAnsi="Aptos"/>
        </w:rPr>
      </w:pPr>
    </w:p>
    <w:p w14:paraId="61E03682" w14:textId="200DA23E" w:rsidR="005200D2" w:rsidRPr="005200D2" w:rsidRDefault="005200D2" w:rsidP="00F642E8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proofErr w:type="spellStart"/>
      <w:r w:rsidRPr="005200D2">
        <w:rPr>
          <w:rFonts w:ascii="Aptos" w:hAnsi="Aptos"/>
        </w:rPr>
        <w:t>BikeMN</w:t>
      </w:r>
      <w:proofErr w:type="spellEnd"/>
      <w:r w:rsidRPr="005200D2">
        <w:rPr>
          <w:rFonts w:ascii="Aptos" w:hAnsi="Aptos"/>
        </w:rPr>
        <w:t xml:space="preserve"> is a 501c3 </w:t>
      </w:r>
      <w:proofErr w:type="spellStart"/>
      <w:proofErr w:type="gramStart"/>
      <w:r w:rsidRPr="005200D2">
        <w:rPr>
          <w:rFonts w:ascii="Aptos" w:hAnsi="Aptos"/>
        </w:rPr>
        <w:t>non profit</w:t>
      </w:r>
      <w:proofErr w:type="spellEnd"/>
      <w:proofErr w:type="gramEnd"/>
      <w:r w:rsidRPr="005200D2">
        <w:rPr>
          <w:rFonts w:ascii="Aptos" w:hAnsi="Aptos"/>
        </w:rPr>
        <w:t xml:space="preserve"> that started in 2008 with a mission to engage people, provide education, and advocate for biking and walking.</w:t>
      </w:r>
    </w:p>
    <w:p w14:paraId="5DA3C1A8" w14:textId="2A5AE58D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 w:rsidRPr="005200D2">
        <w:rPr>
          <w:rFonts w:ascii="Aptos" w:hAnsi="Aptos"/>
        </w:rPr>
        <w:t>Their 16-person staff focus on advocacy, policy work, and education</w:t>
      </w:r>
      <w:r>
        <w:rPr>
          <w:rFonts w:ascii="Aptos" w:hAnsi="Aptos"/>
        </w:rPr>
        <w:t xml:space="preserve">. </w:t>
      </w:r>
    </w:p>
    <w:p w14:paraId="359FFB72" w14:textId="59522C53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Education programs </w:t>
      </w:r>
      <w:proofErr w:type="gramStart"/>
      <w:r>
        <w:rPr>
          <w:rFonts w:ascii="Aptos" w:hAnsi="Aptos"/>
        </w:rPr>
        <w:t>include:</w:t>
      </w:r>
      <w:proofErr w:type="gramEnd"/>
      <w:r>
        <w:rPr>
          <w:rFonts w:ascii="Aptos" w:hAnsi="Aptos"/>
        </w:rPr>
        <w:t xml:space="preserve"> People Friendly Driver, Walk! Bike! </w:t>
      </w:r>
      <w:proofErr w:type="gramStart"/>
      <w:r>
        <w:rPr>
          <w:rFonts w:ascii="Aptos" w:hAnsi="Aptos"/>
        </w:rPr>
        <w:t>Fun!,</w:t>
      </w:r>
      <w:proofErr w:type="gramEnd"/>
      <w:r>
        <w:rPr>
          <w:rFonts w:ascii="Aptos" w:hAnsi="Aptos"/>
        </w:rPr>
        <w:t xml:space="preserve"> League Cycling Instructors, and Adult Learn to Ride. </w:t>
      </w:r>
    </w:p>
    <w:p w14:paraId="552D47F4" w14:textId="45E74438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proofErr w:type="spellStart"/>
      <w:r>
        <w:rPr>
          <w:rFonts w:ascii="Aptos" w:hAnsi="Aptos"/>
        </w:rPr>
        <w:t>BikeMN</w:t>
      </w:r>
      <w:proofErr w:type="spellEnd"/>
      <w:r>
        <w:rPr>
          <w:rFonts w:ascii="Aptos" w:hAnsi="Aptos"/>
        </w:rPr>
        <w:t xml:space="preserve"> is also engaged in several e-bike initiatives including the E-bike Commuter Assistance Program and advocacy around E-bikes vs E-motos. </w:t>
      </w:r>
    </w:p>
    <w:p w14:paraId="75DE9A33" w14:textId="77777777" w:rsidR="005200D2" w:rsidRDefault="005200D2" w:rsidP="005200D2">
      <w:pPr>
        <w:spacing w:after="0" w:line="240" w:lineRule="auto"/>
        <w:rPr>
          <w:rFonts w:ascii="Aptos" w:hAnsi="Aptos"/>
        </w:rPr>
      </w:pPr>
    </w:p>
    <w:p w14:paraId="31F2C43A" w14:textId="2F6D4D6E" w:rsidR="008968F6" w:rsidRPr="00495526" w:rsidRDefault="001D36E8" w:rsidP="005509B4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Copies of the presentation are available by contacting </w:t>
      </w:r>
      <w:r w:rsidR="005200D2">
        <w:rPr>
          <w:rFonts w:ascii="Aptos" w:hAnsi="Aptos"/>
        </w:rPr>
        <w:t>Wojcik</w:t>
      </w:r>
      <w:r w:rsidR="00591C5F">
        <w:rPr>
          <w:rFonts w:ascii="Aptos" w:hAnsi="Aptos"/>
        </w:rPr>
        <w:t xml:space="preserve"> (</w:t>
      </w:r>
      <w:hyperlink r:id="rId11" w:history="1">
        <w:r w:rsidR="00591C5F" w:rsidRPr="00541C93">
          <w:rPr>
            <w:rStyle w:val="Hyperlink"/>
            <w:rFonts w:ascii="Aptos" w:hAnsi="Aptos"/>
          </w:rPr>
          <w:t>michael@bikemn.org</w:t>
        </w:r>
      </w:hyperlink>
      <w:r w:rsidR="00591C5F">
        <w:rPr>
          <w:rFonts w:ascii="Aptos" w:hAnsi="Aptos"/>
        </w:rPr>
        <w:t>)</w:t>
      </w:r>
      <w:r w:rsidRPr="00495526">
        <w:rPr>
          <w:rFonts w:ascii="Aptos" w:hAnsi="Aptos"/>
        </w:rPr>
        <w:t xml:space="preserve"> or Jackson Piper (</w:t>
      </w:r>
      <w:hyperlink r:id="rId12" w:history="1">
        <w:r w:rsidRPr="00495526">
          <w:rPr>
            <w:rStyle w:val="Hyperlink"/>
            <w:rFonts w:ascii="Aptos" w:hAnsi="Aptos"/>
          </w:rPr>
          <w:t>piper129@umn.edu</w:t>
        </w:r>
      </w:hyperlink>
      <w:r w:rsidRPr="00495526">
        <w:rPr>
          <w:rFonts w:ascii="Aptos" w:hAnsi="Aptos"/>
        </w:rPr>
        <w:t xml:space="preserve">).  </w:t>
      </w:r>
    </w:p>
    <w:p w14:paraId="41D5D4B9" w14:textId="14478027" w:rsidR="00C70B54" w:rsidRPr="008A6EAA" w:rsidRDefault="001D36E8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Data Dive: </w:t>
      </w:r>
      <w:r w:rsidR="00591C5F">
        <w:rPr>
          <w:rFonts w:ascii="Aptos" w:hAnsi="Aptos"/>
          <w:color w:val="2F5496" w:themeColor="accent5" w:themeShade="BF"/>
          <w:sz w:val="28"/>
          <w:szCs w:val="28"/>
          <w:u w:val="single"/>
        </w:rPr>
        <w:t>Hospital Data around E-Bike Crashes</w:t>
      </w:r>
    </w:p>
    <w:p w14:paraId="1158358E" w14:textId="47B1ABCD" w:rsidR="007751A9" w:rsidRPr="00495526" w:rsidRDefault="00591C5F" w:rsidP="00C70B54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Ericka Welsh, Injury and Violence Epidemiology Unit Supervisor, Minesota Department of Health provided a summary of e-bike injury data gathered from Minnesota hospitals between October 1, 2023 – September 30, 2025. Data was collected from hospital discharge (billing) data</w:t>
      </w:r>
      <w:r w:rsidR="003A6574">
        <w:rPr>
          <w:rFonts w:ascii="Aptos" w:hAnsi="Aptos"/>
          <w:bCs/>
        </w:rPr>
        <w:t xml:space="preserve"> (not CODES data)</w:t>
      </w:r>
      <w:r>
        <w:rPr>
          <w:rFonts w:ascii="Aptos" w:hAnsi="Aptos"/>
          <w:bCs/>
        </w:rPr>
        <w:t xml:space="preserve">. </w:t>
      </w:r>
      <w:r w:rsidR="001D36E8" w:rsidRPr="00495526">
        <w:rPr>
          <w:rFonts w:ascii="Aptos" w:hAnsi="Aptos"/>
          <w:bCs/>
        </w:rPr>
        <w:t>H</w:t>
      </w:r>
      <w:r w:rsidR="007751A9" w:rsidRPr="00495526">
        <w:rPr>
          <w:rFonts w:ascii="Aptos" w:hAnsi="Aptos"/>
          <w:bCs/>
        </w:rPr>
        <w:t>ighlights</w:t>
      </w:r>
      <w:r w:rsidR="001D36E8" w:rsidRPr="00495526">
        <w:rPr>
          <w:rFonts w:ascii="Aptos" w:hAnsi="Aptos"/>
          <w:bCs/>
        </w:rPr>
        <w:t xml:space="preserve"> of the presentation</w:t>
      </w:r>
      <w:r w:rsidR="007751A9" w:rsidRPr="00495526">
        <w:rPr>
          <w:rFonts w:ascii="Aptos" w:hAnsi="Aptos"/>
          <w:bCs/>
        </w:rPr>
        <w:t xml:space="preserve"> included: </w:t>
      </w:r>
    </w:p>
    <w:p w14:paraId="0B86921F" w14:textId="77777777" w:rsidR="007751A9" w:rsidRPr="00495526" w:rsidRDefault="007751A9" w:rsidP="00C70B54">
      <w:pPr>
        <w:spacing w:after="0" w:line="240" w:lineRule="auto"/>
        <w:rPr>
          <w:rFonts w:ascii="Aptos" w:hAnsi="Aptos"/>
          <w:bCs/>
        </w:rPr>
      </w:pPr>
    </w:p>
    <w:p w14:paraId="27BFDFDF" w14:textId="1340A4C8" w:rsidR="004F0F77" w:rsidRPr="004F0F77" w:rsidRDefault="004F0F77" w:rsidP="004F0F77">
      <w:pPr>
        <w:pStyle w:val="ListParagraph"/>
        <w:numPr>
          <w:ilvl w:val="0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  <w:bCs/>
        </w:rPr>
        <w:t xml:space="preserve">The team analyzed 1,168 injuries across </w:t>
      </w:r>
      <w:r w:rsidR="00253EAE">
        <w:rPr>
          <w:rFonts w:ascii="Aptos" w:hAnsi="Aptos"/>
          <w:bCs/>
        </w:rPr>
        <w:t>more than 4</w:t>
      </w:r>
      <w:r w:rsidRPr="004F0F77">
        <w:rPr>
          <w:rFonts w:ascii="Aptos" w:hAnsi="Aptos"/>
          <w:bCs/>
        </w:rPr>
        <w:t xml:space="preserve">0 external cause codes (e-codes) to identify e-bike injury trends. </w:t>
      </w:r>
    </w:p>
    <w:p w14:paraId="7BD3C101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Males accounted for 71% of the injuries, while females accounted for 29%.</w:t>
      </w:r>
    </w:p>
    <w:p w14:paraId="6295A29A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The highest number of injuries occurred in the 0–14 age group (193), followed by 55–</w:t>
      </w:r>
      <w:proofErr w:type="gramStart"/>
      <w:r w:rsidRPr="004F0F77">
        <w:rPr>
          <w:rFonts w:ascii="Aptos" w:hAnsi="Aptos"/>
        </w:rPr>
        <w:t>64 year olds</w:t>
      </w:r>
      <w:proofErr w:type="gramEnd"/>
      <w:r w:rsidRPr="004F0F77">
        <w:rPr>
          <w:rFonts w:ascii="Aptos" w:hAnsi="Aptos"/>
        </w:rPr>
        <w:t xml:space="preserve"> (156) and 25–</w:t>
      </w:r>
      <w:proofErr w:type="gramStart"/>
      <w:r w:rsidRPr="004F0F77">
        <w:rPr>
          <w:rFonts w:ascii="Aptos" w:hAnsi="Aptos"/>
        </w:rPr>
        <w:t>34 year olds</w:t>
      </w:r>
      <w:proofErr w:type="gramEnd"/>
      <w:r w:rsidRPr="004F0F77">
        <w:rPr>
          <w:rFonts w:ascii="Aptos" w:hAnsi="Aptos"/>
        </w:rPr>
        <w:t xml:space="preserve"> (149).</w:t>
      </w:r>
    </w:p>
    <w:p w14:paraId="65D87C21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E-bike drivers sustained 73% of injuries, passengers sustained 1%, and 26% were unspecified.</w:t>
      </w:r>
    </w:p>
    <w:p w14:paraId="0E5EB7E8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While 87% of injuries were treated in the Emergency Department, 13% required inpatient hospitalization.</w:t>
      </w:r>
    </w:p>
    <w:p w14:paraId="09ACBA40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92% of injuries were classified as non-severe and 8% were severe.</w:t>
      </w:r>
    </w:p>
    <w:p w14:paraId="74CC8308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 xml:space="preserve">Injuries were split </w:t>
      </w:r>
      <w:proofErr w:type="gramStart"/>
      <w:r w:rsidRPr="004F0F77">
        <w:rPr>
          <w:rFonts w:ascii="Aptos" w:hAnsi="Aptos"/>
        </w:rPr>
        <w:t>fairly evenly</w:t>
      </w:r>
      <w:proofErr w:type="gramEnd"/>
      <w:r w:rsidRPr="004F0F77">
        <w:rPr>
          <w:rFonts w:ascii="Aptos" w:hAnsi="Aptos"/>
        </w:rPr>
        <w:t xml:space="preserve"> between non-metro (54%) and metro areas (46%).</w:t>
      </w:r>
    </w:p>
    <w:p w14:paraId="1C26EDD0" w14:textId="029EE1BA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Incidents peaked in the summer at 54%, followed by fall (23%), spring (21%), and winter (2%).</w:t>
      </w:r>
    </w:p>
    <w:p w14:paraId="3ADECA12" w14:textId="02E0F97B" w:rsidR="004F0F77" w:rsidRDefault="004F0F77" w:rsidP="004F0F77">
      <w:pPr>
        <w:pStyle w:val="ListParagraph"/>
        <w:numPr>
          <w:ilvl w:val="0"/>
          <w:numId w:val="18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Next steps</w:t>
      </w:r>
    </w:p>
    <w:p w14:paraId="1D3B0455" w14:textId="0FFAF9FF" w:rsidR="001D36E8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team will add October – December 2025 data as soon as it becomes available. </w:t>
      </w:r>
    </w:p>
    <w:p w14:paraId="5CFF79E8" w14:textId="4BAF61DA" w:rsid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  <w:bCs/>
        </w:rPr>
        <w:t xml:space="preserve">Analysts are </w:t>
      </w:r>
      <w:r>
        <w:rPr>
          <w:rFonts w:ascii="Aptos" w:hAnsi="Aptos"/>
          <w:bCs/>
        </w:rPr>
        <w:t>exploring</w:t>
      </w:r>
      <w:r w:rsidRPr="004F0F77">
        <w:rPr>
          <w:rFonts w:ascii="Aptos" w:hAnsi="Aptos"/>
          <w:bCs/>
        </w:rPr>
        <w:t xml:space="preserve"> syndromic surveillance data to validate e-bike e-codes against near real-time Emergency Department narrative fields.</w:t>
      </w:r>
    </w:p>
    <w:p w14:paraId="1FDB8185" w14:textId="77777777" w:rsidR="007751A9" w:rsidRPr="00495526" w:rsidRDefault="007751A9" w:rsidP="007751A9">
      <w:pPr>
        <w:spacing w:after="0" w:line="240" w:lineRule="auto"/>
        <w:rPr>
          <w:rFonts w:ascii="Aptos" w:hAnsi="Aptos"/>
          <w:bCs/>
        </w:rPr>
      </w:pPr>
    </w:p>
    <w:p w14:paraId="33ED8EB1" w14:textId="77777777" w:rsidR="003A6574" w:rsidRDefault="00C70B54" w:rsidP="003A6574">
      <w:pPr>
        <w:spacing w:after="0" w:line="240" w:lineRule="auto"/>
        <w:rPr>
          <w:rFonts w:ascii="Aptos" w:hAnsi="Aptos"/>
          <w:bCs/>
        </w:rPr>
      </w:pPr>
      <w:r w:rsidRPr="00495526">
        <w:rPr>
          <w:rFonts w:ascii="Aptos" w:hAnsi="Aptos"/>
          <w:bCs/>
        </w:rPr>
        <w:t>Member discussion followed</w:t>
      </w:r>
      <w:r w:rsidR="004B29AD" w:rsidRPr="00495526">
        <w:rPr>
          <w:rFonts w:ascii="Aptos" w:hAnsi="Aptos"/>
          <w:bCs/>
        </w:rPr>
        <w:t xml:space="preserve">. </w:t>
      </w:r>
    </w:p>
    <w:p w14:paraId="6A9B8D81" w14:textId="77777777" w:rsidR="003A6574" w:rsidRDefault="003A6574" w:rsidP="003A6574">
      <w:pPr>
        <w:spacing w:after="0" w:line="240" w:lineRule="auto"/>
        <w:rPr>
          <w:rFonts w:ascii="Aptos" w:hAnsi="Aptos"/>
          <w:bCs/>
        </w:rPr>
      </w:pPr>
    </w:p>
    <w:p w14:paraId="120D3727" w14:textId="277B9554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Members inquired about the feasibility of capturing substance use data and identifying pedestrian injuries caused by e-bikes.</w:t>
      </w:r>
      <w:r>
        <w:rPr>
          <w:rFonts w:ascii="Aptos" w:hAnsi="Aptos"/>
          <w:bCs/>
        </w:rPr>
        <w:t xml:space="preserve"> Welsh noted that’s not possible </w:t>
      </w:r>
      <w:proofErr w:type="gramStart"/>
      <w:r>
        <w:rPr>
          <w:rFonts w:ascii="Aptos" w:hAnsi="Aptos"/>
          <w:bCs/>
        </w:rPr>
        <w:t>now, but</w:t>
      </w:r>
      <w:proofErr w:type="gramEnd"/>
      <w:r>
        <w:rPr>
          <w:rFonts w:ascii="Aptos" w:hAnsi="Aptos"/>
          <w:bCs/>
        </w:rPr>
        <w:t xml:space="preserve"> could be with the syndromic surveillance data. </w:t>
      </w:r>
    </w:p>
    <w:p w14:paraId="1CEAFC51" w14:textId="72075689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asked if data was available around pedestrians injured by e-bikes. Welsh will </w:t>
      </w:r>
      <w:proofErr w:type="gramStart"/>
      <w:r>
        <w:rPr>
          <w:rFonts w:ascii="Aptos" w:hAnsi="Aptos"/>
          <w:bCs/>
        </w:rPr>
        <w:t>look into</w:t>
      </w:r>
      <w:proofErr w:type="gramEnd"/>
      <w:r>
        <w:rPr>
          <w:rFonts w:ascii="Aptos" w:hAnsi="Aptos"/>
          <w:bCs/>
        </w:rPr>
        <w:t xml:space="preserve"> this. </w:t>
      </w:r>
    </w:p>
    <w:p w14:paraId="6CE42F9D" w14:textId="1E8ACD3D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Discussion focused on data validation, specifically the need to distinguish between e-bikes and e-motos</w:t>
      </w:r>
      <w:r>
        <w:rPr>
          <w:rFonts w:ascii="Aptos" w:hAnsi="Aptos"/>
          <w:bCs/>
        </w:rPr>
        <w:t xml:space="preserve">. </w:t>
      </w:r>
    </w:p>
    <w:p w14:paraId="03B2FCA8" w14:textId="4DF05E0C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lastRenderedPageBreak/>
        <w:t>The group expressed interest in future comparisons between e-bike and pedal-bike injury severity.</w:t>
      </w:r>
    </w:p>
    <w:p w14:paraId="43184FE0" w14:textId="59354361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Attendees noted the high proportion of incidents occurring outside of active traffic.</w:t>
      </w:r>
    </w:p>
    <w:p w14:paraId="57737582" w14:textId="77777777" w:rsidR="003A6574" w:rsidRP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  <w:bCs/>
        </w:rPr>
        <w:t xml:space="preserve">Leuer asked if we could probabilistically link this data to crash reports. Welsh </w:t>
      </w:r>
      <w:proofErr w:type="gramStart"/>
      <w:r>
        <w:rPr>
          <w:rFonts w:ascii="Aptos" w:hAnsi="Aptos"/>
          <w:bCs/>
        </w:rPr>
        <w:t>believes</w:t>
      </w:r>
      <w:proofErr w:type="gramEnd"/>
      <w:r>
        <w:rPr>
          <w:rFonts w:ascii="Aptos" w:hAnsi="Aptos"/>
          <w:bCs/>
        </w:rPr>
        <w:t xml:space="preserve"> that is possible and will follow up with Leuer. </w:t>
      </w:r>
    </w:p>
    <w:p w14:paraId="77E0EB67" w14:textId="77777777" w:rsidR="003A6574" w:rsidRDefault="003A6574" w:rsidP="003A6574">
      <w:pPr>
        <w:spacing w:after="0" w:line="240" w:lineRule="auto"/>
        <w:rPr>
          <w:rFonts w:ascii="Aptos" w:hAnsi="Aptos"/>
        </w:rPr>
      </w:pPr>
    </w:p>
    <w:p w14:paraId="0E9D53ED" w14:textId="34C0F2F3" w:rsidR="00F96D51" w:rsidRPr="003A6574" w:rsidRDefault="001D36E8" w:rsidP="003A6574">
      <w:pPr>
        <w:spacing w:after="0" w:line="240" w:lineRule="auto"/>
        <w:rPr>
          <w:rFonts w:ascii="Aptos" w:hAnsi="Aptos"/>
        </w:rPr>
      </w:pPr>
      <w:r w:rsidRPr="003A6574">
        <w:rPr>
          <w:rFonts w:ascii="Aptos" w:hAnsi="Aptos"/>
        </w:rPr>
        <w:t xml:space="preserve">Copies of the presentation are available by contacting </w:t>
      </w:r>
      <w:r w:rsidR="003A6574">
        <w:rPr>
          <w:rFonts w:ascii="Aptos" w:hAnsi="Aptos"/>
        </w:rPr>
        <w:t>Welsh (</w:t>
      </w:r>
      <w:hyperlink r:id="rId13" w:history="1">
        <w:r w:rsidR="003A6574" w:rsidRPr="00541C93">
          <w:rPr>
            <w:rStyle w:val="Hyperlink"/>
            <w:rFonts w:ascii="Aptos" w:hAnsi="Aptos"/>
          </w:rPr>
          <w:t>ericka.welsh@state.mn.us</w:t>
        </w:r>
      </w:hyperlink>
      <w:r w:rsidR="003A6574">
        <w:rPr>
          <w:rFonts w:ascii="Aptos" w:hAnsi="Aptos"/>
        </w:rPr>
        <w:t xml:space="preserve">) </w:t>
      </w:r>
      <w:hyperlink r:id="rId14" w:history="1"/>
      <w:r w:rsidR="003A6574">
        <w:t>or Jackson Pi</w:t>
      </w:r>
      <w:r w:rsidRPr="003A6574">
        <w:rPr>
          <w:rFonts w:ascii="Aptos" w:hAnsi="Aptos"/>
        </w:rPr>
        <w:t>per (</w:t>
      </w:r>
      <w:hyperlink r:id="rId15" w:history="1">
        <w:r w:rsidRPr="003A6574">
          <w:rPr>
            <w:rStyle w:val="Hyperlink"/>
            <w:rFonts w:ascii="Aptos" w:hAnsi="Aptos"/>
          </w:rPr>
          <w:t>piper129@umn.edu</w:t>
        </w:r>
      </w:hyperlink>
      <w:r w:rsidRPr="003A6574">
        <w:rPr>
          <w:rFonts w:ascii="Aptos" w:hAnsi="Aptos"/>
        </w:rPr>
        <w:t xml:space="preserve">).  </w:t>
      </w:r>
    </w:p>
    <w:p w14:paraId="3933C7D0" w14:textId="62AA5B10" w:rsidR="00B95252" w:rsidRPr="008A6EAA" w:rsidRDefault="00B95252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>Presentation</w:t>
      </w:r>
      <w:r w:rsidR="00EB426A"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 and Discussion</w:t>
      </w: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: </w:t>
      </w:r>
      <w:r w:rsidR="001B5447"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>Youth E-Bike Safety Educational Activities</w:t>
      </w:r>
    </w:p>
    <w:p w14:paraId="253CA7CE" w14:textId="4F6DCB35" w:rsidR="00B33245" w:rsidRDefault="00B33245" w:rsidP="00B95252">
      <w:pPr>
        <w:spacing w:after="0" w:line="240" w:lineRule="auto"/>
        <w:rPr>
          <w:rFonts w:ascii="Aptos" w:hAnsi="Aptos"/>
        </w:rPr>
      </w:pPr>
      <w:r w:rsidRPr="00B33245">
        <w:rPr>
          <w:rFonts w:ascii="Aptos" w:hAnsi="Aptos"/>
        </w:rPr>
        <w:t>Lisa Kons, Traffic Safety and Advocacy Director for the Minnesota Safety Council, reported a significant increase in inquiries regarding e-bike and e-scooter safety. After consulting with traffic safety stakeholders to identify gaps and collaboration opportunities, Kons noted that consolidating the various independent efforts under a single statewide umbrella would maximize impact</w:t>
      </w:r>
      <w:r>
        <w:rPr>
          <w:rFonts w:ascii="Aptos" w:hAnsi="Aptos"/>
        </w:rPr>
        <w:t xml:space="preserve"> and ensure resources are being </w:t>
      </w:r>
      <w:proofErr w:type="gramStart"/>
      <w:r>
        <w:rPr>
          <w:rFonts w:ascii="Aptos" w:hAnsi="Aptos"/>
        </w:rPr>
        <w:t>share</w:t>
      </w:r>
      <w:proofErr w:type="gramEnd"/>
      <w:r w:rsidRPr="00B33245">
        <w:rPr>
          <w:rFonts w:ascii="Aptos" w:hAnsi="Aptos"/>
        </w:rPr>
        <w:t xml:space="preserve">. </w:t>
      </w:r>
    </w:p>
    <w:p w14:paraId="1190D490" w14:textId="77777777" w:rsidR="00B33245" w:rsidRPr="00B33245" w:rsidRDefault="00B33245" w:rsidP="00B95252">
      <w:pPr>
        <w:spacing w:after="0" w:line="240" w:lineRule="auto"/>
        <w:rPr>
          <w:rFonts w:ascii="Aptos" w:hAnsi="Aptos"/>
        </w:rPr>
      </w:pPr>
    </w:p>
    <w:p w14:paraId="4A527885" w14:textId="40FC74F6" w:rsidR="00D126F6" w:rsidRPr="00B33245" w:rsidRDefault="00D126F6" w:rsidP="00B95252">
      <w:pPr>
        <w:spacing w:after="0" w:line="240" w:lineRule="auto"/>
        <w:rPr>
          <w:rFonts w:ascii="Aptos" w:hAnsi="Aptos"/>
        </w:rPr>
      </w:pPr>
      <w:r w:rsidRPr="00B33245">
        <w:rPr>
          <w:rFonts w:ascii="Aptos" w:hAnsi="Aptos"/>
        </w:rPr>
        <w:t xml:space="preserve"> Kons </w:t>
      </w:r>
      <w:r w:rsidR="00B33245" w:rsidRPr="00B33245">
        <w:rPr>
          <w:rFonts w:ascii="Aptos" w:hAnsi="Aptos"/>
        </w:rPr>
        <w:t xml:space="preserve">shared </w:t>
      </w:r>
      <w:r w:rsidR="00B33245">
        <w:rPr>
          <w:rFonts w:ascii="Aptos" w:hAnsi="Aptos"/>
        </w:rPr>
        <w:t>details on</w:t>
      </w:r>
      <w:r w:rsidR="00B33245" w:rsidRPr="00B33245">
        <w:rPr>
          <w:rFonts w:ascii="Aptos" w:hAnsi="Aptos"/>
        </w:rPr>
        <w:t xml:space="preserve"> the following activities: </w:t>
      </w:r>
      <w:r w:rsidRPr="00B33245">
        <w:rPr>
          <w:rFonts w:ascii="Aptos" w:hAnsi="Aptos"/>
        </w:rPr>
        <w:t xml:space="preserve"> </w:t>
      </w:r>
    </w:p>
    <w:p w14:paraId="2FA7273D" w14:textId="4E2FF146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r w:rsidRPr="00B33245">
        <w:rPr>
          <w:rFonts w:ascii="Aptos" w:hAnsi="Aptos"/>
          <w:sz w:val="22"/>
          <w:szCs w:val="22"/>
        </w:rPr>
        <w:t>MnDOT, in partnership with the Active Transportation Advisory Committee, has submitted a legislatively mandated report on youth e-bike safety (detailed later in these notes); staff are now focusing on implementing the report’s recommendations.</w:t>
      </w:r>
    </w:p>
    <w:p w14:paraId="3A9913F2" w14:textId="3C24FB50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proofErr w:type="spellStart"/>
      <w:r w:rsidRPr="00B33245">
        <w:rPr>
          <w:rFonts w:ascii="Aptos" w:hAnsi="Aptos"/>
          <w:sz w:val="22"/>
          <w:szCs w:val="22"/>
        </w:rPr>
        <w:t>BikeMN</w:t>
      </w:r>
      <w:proofErr w:type="spellEnd"/>
      <w:r w:rsidRPr="00B33245">
        <w:rPr>
          <w:rFonts w:ascii="Aptos" w:hAnsi="Aptos"/>
          <w:sz w:val="22"/>
          <w:szCs w:val="22"/>
        </w:rPr>
        <w:t xml:space="preserve"> is prioritizing education regarding the distinctions between e-bikes and e-moto</w:t>
      </w:r>
      <w:r>
        <w:rPr>
          <w:rFonts w:ascii="Aptos" w:hAnsi="Aptos"/>
          <w:sz w:val="22"/>
          <w:szCs w:val="22"/>
        </w:rPr>
        <w:t>s</w:t>
      </w:r>
      <w:r w:rsidRPr="00B33245">
        <w:rPr>
          <w:rFonts w:ascii="Aptos" w:hAnsi="Aptos"/>
          <w:sz w:val="22"/>
          <w:szCs w:val="22"/>
        </w:rPr>
        <w:t xml:space="preserve">, offering a </w:t>
      </w:r>
      <w:hyperlink r:id="rId16" w:history="1">
        <w:r w:rsidRPr="00B33245">
          <w:rPr>
            <w:rStyle w:val="Hyperlink"/>
            <w:rFonts w:ascii="Aptos" w:hAnsi="Aptos"/>
            <w:sz w:val="22"/>
            <w:szCs w:val="22"/>
          </w:rPr>
          <w:t>one-page guide and other resources</w:t>
        </w:r>
      </w:hyperlink>
      <w:r w:rsidRPr="00B33245">
        <w:rPr>
          <w:rFonts w:ascii="Aptos" w:hAnsi="Aptos"/>
          <w:sz w:val="22"/>
          <w:szCs w:val="22"/>
        </w:rPr>
        <w:t xml:space="preserve"> on their website while </w:t>
      </w:r>
      <w:r>
        <w:rPr>
          <w:rFonts w:ascii="Aptos" w:hAnsi="Aptos"/>
          <w:sz w:val="22"/>
          <w:szCs w:val="22"/>
        </w:rPr>
        <w:t xml:space="preserve">also </w:t>
      </w:r>
      <w:r w:rsidRPr="00B33245">
        <w:rPr>
          <w:rFonts w:ascii="Aptos" w:hAnsi="Aptos"/>
          <w:sz w:val="22"/>
          <w:szCs w:val="22"/>
        </w:rPr>
        <w:t>pursuing related legislation this session.</w:t>
      </w:r>
    </w:p>
    <w:p w14:paraId="1D9EFB04" w14:textId="5D512BAE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r w:rsidRPr="00B33245">
        <w:rPr>
          <w:rFonts w:ascii="Aptos" w:hAnsi="Aptos"/>
          <w:sz w:val="22"/>
          <w:szCs w:val="22"/>
        </w:rPr>
        <w:t>Gillette Children’s and Regions Hospitals hosted a press event in early April to highlight e-bike and e-scooter dangers, featuring clinical data and a personal impact story from a family who lost their daughter after a fall from an e-scooter.</w:t>
      </w:r>
    </w:p>
    <w:p w14:paraId="6C54028C" w14:textId="6C6551B3" w:rsidR="00D126F6" w:rsidRPr="00F72CF8" w:rsidRDefault="00B33245" w:rsidP="00CE07F8">
      <w:pPr>
        <w:pStyle w:val="NormalWeb"/>
        <w:numPr>
          <w:ilvl w:val="0"/>
          <w:numId w:val="35"/>
        </w:numPr>
        <w:spacing w:after="0"/>
        <w:rPr>
          <w:rFonts w:ascii="Aptos" w:hAnsi="Aptos"/>
        </w:rPr>
      </w:pPr>
      <w:r w:rsidRPr="00F72CF8">
        <w:rPr>
          <w:rFonts w:ascii="Aptos" w:hAnsi="Aptos"/>
          <w:sz w:val="22"/>
          <w:szCs w:val="22"/>
        </w:rPr>
        <w:t xml:space="preserve">The City of Cottage Grove recently enacted an </w:t>
      </w:r>
      <w:hyperlink r:id="rId17" w:anchor="liveEditTab_widgets" w:history="1">
        <w:r w:rsidRPr="00F72CF8">
          <w:rPr>
            <w:rStyle w:val="Hyperlink"/>
            <w:rFonts w:ascii="Aptos" w:hAnsi="Aptos"/>
            <w:sz w:val="22"/>
            <w:szCs w:val="22"/>
          </w:rPr>
          <w:t>electric bike, motorized bike, and motorized scooter ordinance</w:t>
        </w:r>
      </w:hyperlink>
      <w:r w:rsidRPr="00F72CF8">
        <w:rPr>
          <w:rFonts w:ascii="Aptos" w:hAnsi="Aptos"/>
          <w:sz w:val="22"/>
          <w:szCs w:val="22"/>
        </w:rPr>
        <w:t>, designed to balance the promotion of alternative transportation with public safety.</w:t>
      </w:r>
    </w:p>
    <w:p w14:paraId="755151B6" w14:textId="78F4604C" w:rsidR="00B33245" w:rsidRPr="00D126F6" w:rsidRDefault="00B33245" w:rsidP="00B3324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Kons’s</w:t>
      </w:r>
      <w:r w:rsidRPr="00B33245">
        <w:rPr>
          <w:rFonts w:ascii="Aptos" w:hAnsi="Aptos"/>
        </w:rPr>
        <w:t xml:space="preserve"> goal is to align these efforts into a cohesive statewide approach to avoid duplicating work across organizations.</w:t>
      </w:r>
      <w:r>
        <w:rPr>
          <w:rFonts w:ascii="Aptos" w:hAnsi="Aptos"/>
        </w:rPr>
        <w:t xml:space="preserve"> </w:t>
      </w:r>
      <w:r w:rsidRPr="00B33245">
        <w:rPr>
          <w:rFonts w:ascii="Aptos" w:hAnsi="Aptos"/>
        </w:rPr>
        <w:t xml:space="preserve">The Minnesota Safety Council expects to publish a comprehensive one-page resource guide </w:t>
      </w:r>
      <w:proofErr w:type="gramStart"/>
      <w:r w:rsidRPr="00B33245">
        <w:rPr>
          <w:rFonts w:ascii="Aptos" w:hAnsi="Aptos"/>
        </w:rPr>
        <w:t>in the near future</w:t>
      </w:r>
      <w:proofErr w:type="gramEnd"/>
      <w:r w:rsidRPr="00B33245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2E10D42A" w14:textId="528819D6" w:rsidR="00B95252" w:rsidRPr="008A6EAA" w:rsidRDefault="004D08E9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Presentation and Discussion: </w:t>
      </w: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Youth E-Bike Study Final Report</w:t>
      </w:r>
    </w:p>
    <w:p w14:paraId="5453D573" w14:textId="78C03FA8" w:rsidR="00757B37" w:rsidRPr="00757B37" w:rsidRDefault="004D08E9" w:rsidP="008566BF">
      <w:pPr>
        <w:spacing w:after="0" w:line="240" w:lineRule="auto"/>
        <w:rPr>
          <w:rFonts w:ascii="Aptos" w:hAnsi="Aptos"/>
          <w:bCs/>
          <w:highlight w:val="cyan"/>
        </w:rPr>
      </w:pPr>
      <w:r>
        <w:rPr>
          <w:rFonts w:ascii="Aptos" w:hAnsi="Aptos"/>
          <w:bCs/>
        </w:rPr>
        <w:t xml:space="preserve">Caroline Ketcham, Pedestrian and Bicycle Planner, MnDOT gave an update on the recently completed </w:t>
      </w:r>
      <w:hyperlink r:id="rId18" w:history="1">
        <w:r w:rsidRPr="004D08E9">
          <w:rPr>
            <w:rStyle w:val="Hyperlink"/>
            <w:rFonts w:ascii="Aptos" w:hAnsi="Aptos"/>
            <w:bCs/>
          </w:rPr>
          <w:t>Electric-Assisted Bicycle Youth Operation Study</w:t>
        </w:r>
      </w:hyperlink>
      <w:r>
        <w:rPr>
          <w:rFonts w:ascii="Aptos" w:hAnsi="Aptos"/>
          <w:bCs/>
        </w:rPr>
        <w:t xml:space="preserve">. In 2023 the state legislature requested ACTS and the Active Transportation Advisory Committee jointly study youth e-bike safety and operations </w:t>
      </w:r>
      <w:r w:rsidR="00757B37">
        <w:rPr>
          <w:rFonts w:ascii="Aptos" w:hAnsi="Aptos"/>
          <w:bCs/>
        </w:rPr>
        <w:t>with a directive to</w:t>
      </w:r>
      <w:r>
        <w:rPr>
          <w:rFonts w:ascii="Aptos" w:hAnsi="Aptos"/>
          <w:bCs/>
        </w:rPr>
        <w:t xml:space="preserve"> make recommendations on whether to change state law and to propose educational and public awareness campaigns. </w:t>
      </w:r>
    </w:p>
    <w:p w14:paraId="5CC59BD6" w14:textId="77777777" w:rsidR="004D08E9" w:rsidRDefault="004D08E9" w:rsidP="00A84C7D">
      <w:pPr>
        <w:spacing w:after="0" w:line="240" w:lineRule="auto"/>
        <w:rPr>
          <w:rFonts w:ascii="Aptos" w:hAnsi="Aptos"/>
          <w:bCs/>
        </w:rPr>
      </w:pPr>
    </w:p>
    <w:p w14:paraId="4BE6803B" w14:textId="148BD3B5" w:rsidR="00757B37" w:rsidRDefault="00AA3C57" w:rsidP="00A84C7D">
      <w:pPr>
        <w:spacing w:after="0" w:line="240" w:lineRule="auto"/>
        <w:rPr>
          <w:rFonts w:ascii="Aptos" w:hAnsi="Aptos"/>
          <w:bCs/>
        </w:rPr>
      </w:pPr>
      <w:r w:rsidRPr="00AA3C57">
        <w:rPr>
          <w:rFonts w:ascii="Aptos" w:hAnsi="Aptos"/>
          <w:bCs/>
        </w:rPr>
        <w:t>Policy Advisory Committee members Wojcik and Quinn (reporting in Shelton’s absence) shared these reflections</w:t>
      </w:r>
      <w:r w:rsidR="00757B37">
        <w:rPr>
          <w:rFonts w:ascii="Aptos" w:hAnsi="Aptos"/>
          <w:bCs/>
        </w:rPr>
        <w:t xml:space="preserve">: </w:t>
      </w:r>
    </w:p>
    <w:p w14:paraId="36CEC046" w14:textId="77777777" w:rsidR="00757B37" w:rsidRDefault="00757B37" w:rsidP="00A84C7D">
      <w:pPr>
        <w:spacing w:after="0" w:line="240" w:lineRule="auto"/>
        <w:rPr>
          <w:rFonts w:ascii="Aptos" w:hAnsi="Aptos"/>
          <w:bCs/>
        </w:rPr>
      </w:pPr>
    </w:p>
    <w:p w14:paraId="544032DE" w14:textId="0A8BC182" w:rsidR="00757B37" w:rsidRDefault="00757B37" w:rsidP="00757B3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Wojcik shared this report while he was at the National Bike Summit and said he received a lot of positive feedback. </w:t>
      </w:r>
    </w:p>
    <w:p w14:paraId="326538BC" w14:textId="75693245" w:rsidR="00757B37" w:rsidRPr="00757B37" w:rsidRDefault="00757B37" w:rsidP="00757B3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lastRenderedPageBreak/>
        <w:t xml:space="preserve">Quinn was appreciative of the opportunity to participate and suggested that discussions </w:t>
      </w:r>
      <w:proofErr w:type="gramStart"/>
      <w:r>
        <w:rPr>
          <w:rFonts w:ascii="Aptos" w:hAnsi="Aptos"/>
          <w:bCs/>
        </w:rPr>
        <w:t>continue on</w:t>
      </w:r>
      <w:proofErr w:type="gramEnd"/>
      <w:r>
        <w:rPr>
          <w:rFonts w:ascii="Aptos" w:hAnsi="Aptos"/>
          <w:bCs/>
        </w:rPr>
        <w:t xml:space="preserve"> the topic of making sellers of e-bikes and e-motos responsible for knowing the laws and having repercussions for breaking those laws. </w:t>
      </w:r>
    </w:p>
    <w:p w14:paraId="4159A7C3" w14:textId="77777777" w:rsidR="004D08E9" w:rsidRDefault="004D08E9" w:rsidP="00A84C7D">
      <w:pPr>
        <w:spacing w:after="0" w:line="240" w:lineRule="auto"/>
        <w:rPr>
          <w:rFonts w:ascii="Aptos" w:hAnsi="Aptos"/>
          <w:bCs/>
        </w:rPr>
      </w:pPr>
    </w:p>
    <w:p w14:paraId="54D38993" w14:textId="3548E1A6" w:rsidR="00A84C7D" w:rsidRPr="00495526" w:rsidRDefault="00757B37" w:rsidP="00A84C7D">
      <w:p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Member discussion followed.</w:t>
      </w:r>
      <w:r>
        <w:rPr>
          <w:rFonts w:ascii="Aptos" w:hAnsi="Aptos"/>
          <w:bCs/>
        </w:rPr>
        <w:t xml:space="preserve"> </w:t>
      </w:r>
    </w:p>
    <w:p w14:paraId="5EFD7D0A" w14:textId="77777777" w:rsidR="00A84C7D" w:rsidRPr="00495526" w:rsidRDefault="00A84C7D" w:rsidP="00A84C7D">
      <w:pPr>
        <w:spacing w:after="0" w:line="240" w:lineRule="auto"/>
        <w:rPr>
          <w:rFonts w:ascii="Aptos" w:hAnsi="Aptos"/>
          <w:bCs/>
        </w:rPr>
      </w:pPr>
    </w:p>
    <w:p w14:paraId="05A19142" w14:textId="77777777" w:rsidR="00592C0A" w:rsidRP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Aasen inquired about the origin of the 15-year-old age limit for e-bike use; it was noted that because the three-class system was largely developed by industry groups, the age restrictions likely originated from those same organizations.</w:t>
      </w:r>
    </w:p>
    <w:p w14:paraId="224E4DAC" w14:textId="25361D9E" w:rsidR="00592C0A" w:rsidRP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Members discussed legislative progress regarding the report, noting the following:</w:t>
      </w:r>
    </w:p>
    <w:p w14:paraId="11C2D66D" w14:textId="77777777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 xml:space="preserve">The Senate Transportation Committee is </w:t>
      </w:r>
      <w:r>
        <w:rPr>
          <w:rFonts w:ascii="Aptos" w:hAnsi="Aptos"/>
          <w:bCs/>
        </w:rPr>
        <w:t>hearing an update</w:t>
      </w:r>
      <w:r w:rsidRPr="00592C0A">
        <w:rPr>
          <w:rFonts w:ascii="Aptos" w:hAnsi="Aptos"/>
          <w:bCs/>
        </w:rPr>
        <w:t xml:space="preserve"> </w:t>
      </w:r>
      <w:proofErr w:type="gramStart"/>
      <w:r w:rsidRPr="00592C0A">
        <w:rPr>
          <w:rFonts w:ascii="Aptos" w:hAnsi="Aptos"/>
          <w:bCs/>
        </w:rPr>
        <w:t>on</w:t>
      </w:r>
      <w:proofErr w:type="gramEnd"/>
      <w:r w:rsidRPr="00592C0A">
        <w:rPr>
          <w:rFonts w:ascii="Aptos" w:hAnsi="Aptos"/>
          <w:bCs/>
        </w:rPr>
        <w:t xml:space="preserve"> the report today</w:t>
      </w:r>
      <w:r>
        <w:rPr>
          <w:rFonts w:ascii="Aptos" w:hAnsi="Aptos"/>
          <w:bCs/>
        </w:rPr>
        <w:t xml:space="preserve">. </w:t>
      </w:r>
    </w:p>
    <w:p w14:paraId="304DD137" w14:textId="394A831B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There has been some discussion around e-bikes, but nothing that has gained much momentum outside of clarification around e-bikes and e-motos. </w:t>
      </w:r>
    </w:p>
    <w:p w14:paraId="135D12D2" w14:textId="5531D4D5" w:rsid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Wojcik provided an update on e-moto legislation</w:t>
      </w:r>
      <w:r>
        <w:rPr>
          <w:rFonts w:ascii="Aptos" w:hAnsi="Aptos"/>
          <w:bCs/>
        </w:rPr>
        <w:t xml:space="preserve">. He noted:  </w:t>
      </w:r>
    </w:p>
    <w:p w14:paraId="74A7C6D8" w14:textId="77777777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 xml:space="preserve">he </w:t>
      </w:r>
      <w:r>
        <w:rPr>
          <w:rFonts w:ascii="Aptos" w:hAnsi="Aptos"/>
          <w:bCs/>
        </w:rPr>
        <w:t xml:space="preserve">youth e-bike </w:t>
      </w:r>
      <w:r w:rsidRPr="00592C0A">
        <w:rPr>
          <w:rFonts w:ascii="Aptos" w:hAnsi="Aptos"/>
          <w:bCs/>
        </w:rPr>
        <w:t>report is being referenced in several bills</w:t>
      </w:r>
      <w:r>
        <w:rPr>
          <w:rFonts w:ascii="Aptos" w:hAnsi="Aptos"/>
          <w:bCs/>
        </w:rPr>
        <w:t xml:space="preserve">. </w:t>
      </w:r>
    </w:p>
    <w:p w14:paraId="63845463" w14:textId="77777777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>here is broad bipartisan support for establishing a formal e-moto</w:t>
      </w:r>
      <w:r>
        <w:rPr>
          <w:rFonts w:ascii="Aptos" w:hAnsi="Aptos"/>
          <w:bCs/>
        </w:rPr>
        <w:t xml:space="preserve"> </w:t>
      </w:r>
      <w:r w:rsidRPr="00592C0A">
        <w:rPr>
          <w:rFonts w:ascii="Aptos" w:hAnsi="Aptos"/>
          <w:bCs/>
        </w:rPr>
        <w:t>definition</w:t>
      </w:r>
      <w:r>
        <w:rPr>
          <w:rFonts w:ascii="Aptos" w:hAnsi="Aptos"/>
          <w:bCs/>
        </w:rPr>
        <w:t xml:space="preserve"> in legislation</w:t>
      </w:r>
      <w:r w:rsidRPr="00592C0A">
        <w:rPr>
          <w:rFonts w:ascii="Aptos" w:hAnsi="Aptos"/>
          <w:bCs/>
        </w:rPr>
        <w:t>.</w:t>
      </w:r>
    </w:p>
    <w:p w14:paraId="7A0931B3" w14:textId="13894980" w:rsid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discussed ideas to ensure the recommendations from the report move forward and don’t stall. Discussion included: </w:t>
      </w:r>
    </w:p>
    <w:p w14:paraId="5CA36591" w14:textId="7D074C92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>he group emphasized that legislative passage remains the most effective path forward.</w:t>
      </w:r>
    </w:p>
    <w:p w14:paraId="037C654A" w14:textId="5467CB4D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 xml:space="preserve">MnDOT is currently developing educational and promotional activities, though it was noted that while staff have some bandwidth for outreach, a dedicated "owner" </w:t>
      </w:r>
      <w:r>
        <w:rPr>
          <w:rFonts w:ascii="Aptos" w:hAnsi="Aptos"/>
          <w:bCs/>
        </w:rPr>
        <w:t>would be</w:t>
      </w:r>
      <w:r w:rsidRPr="00592C0A">
        <w:rPr>
          <w:rFonts w:ascii="Aptos" w:hAnsi="Aptos"/>
          <w:bCs/>
        </w:rPr>
        <w:t xml:space="preserve"> needed to manage </w:t>
      </w:r>
      <w:proofErr w:type="gramStart"/>
      <w:r w:rsidRPr="00592C0A">
        <w:rPr>
          <w:rFonts w:ascii="Aptos" w:hAnsi="Aptos"/>
          <w:bCs/>
        </w:rPr>
        <w:t>the long</w:t>
      </w:r>
      <w:proofErr w:type="gramEnd"/>
      <w:r w:rsidRPr="00592C0A">
        <w:rPr>
          <w:rFonts w:ascii="Aptos" w:hAnsi="Aptos"/>
          <w:bCs/>
        </w:rPr>
        <w:t>-term administrative work.</w:t>
      </w:r>
    </w:p>
    <w:p w14:paraId="564673CA" w14:textId="77777777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The committee discussed the potential for partnering with the Active Transportation Advisory Committee (ATAC) to keep these recommendations moving forward as an ongoing priority.</w:t>
      </w:r>
    </w:p>
    <w:p w14:paraId="6922B380" w14:textId="70861A15" w:rsidR="00116BBD" w:rsidRPr="008A6EAA" w:rsidRDefault="00116BBD" w:rsidP="00116BBD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2026 Legislative Session Update</w:t>
      </w: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s</w:t>
      </w:r>
    </w:p>
    <w:p w14:paraId="1CE232E5" w14:textId="40188C7D" w:rsidR="00116BBD" w:rsidRDefault="00116BBD" w:rsidP="00116BBD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shared the following updates: </w:t>
      </w:r>
    </w:p>
    <w:p w14:paraId="0A21CF04" w14:textId="77777777" w:rsidR="00116BBD" w:rsidRDefault="00116BBD" w:rsidP="00116BBD">
      <w:pPr>
        <w:spacing w:after="0" w:line="240" w:lineRule="auto"/>
        <w:rPr>
          <w:rFonts w:ascii="Aptos" w:hAnsi="Aptos"/>
          <w:bCs/>
        </w:rPr>
      </w:pPr>
    </w:p>
    <w:p w14:paraId="05BEC660" w14:textId="03FDA5B1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116BBD">
        <w:rPr>
          <w:rFonts w:ascii="Aptos" w:hAnsi="Aptos"/>
        </w:rPr>
        <w:t>Expanded Driver’s Education: Legislation requiring 18- to 20-year-olds to complete driver’s education is facing hurdles in the House</w:t>
      </w:r>
      <w:r>
        <w:rPr>
          <w:rFonts w:ascii="Aptos" w:hAnsi="Aptos"/>
        </w:rPr>
        <w:t xml:space="preserve">. MDTSEA hopes to establish </w:t>
      </w:r>
      <w:r w:rsidRPr="00116BBD">
        <w:rPr>
          <w:rFonts w:ascii="Aptos" w:hAnsi="Aptos"/>
        </w:rPr>
        <w:t>a working group</w:t>
      </w:r>
      <w:r>
        <w:rPr>
          <w:rFonts w:ascii="Aptos" w:hAnsi="Aptos"/>
        </w:rPr>
        <w:t xml:space="preserve"> this summer </w:t>
      </w:r>
      <w:r w:rsidRPr="00116BBD">
        <w:rPr>
          <w:rFonts w:ascii="Aptos" w:hAnsi="Aptos"/>
        </w:rPr>
        <w:t xml:space="preserve">to address </w:t>
      </w:r>
      <w:r>
        <w:rPr>
          <w:rFonts w:ascii="Aptos" w:hAnsi="Aptos"/>
        </w:rPr>
        <w:t xml:space="preserve">legislative </w:t>
      </w:r>
      <w:r w:rsidRPr="00116BBD">
        <w:rPr>
          <w:rFonts w:ascii="Aptos" w:hAnsi="Aptos"/>
        </w:rPr>
        <w:t>concerns regarding cost and program access.</w:t>
      </w:r>
    </w:p>
    <w:p w14:paraId="0A8B2B15" w14:textId="5149BB8B" w:rsidR="00034283" w:rsidRDefault="00116BBD" w:rsidP="00034283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034283">
        <w:rPr>
          <w:rFonts w:ascii="Aptos" w:hAnsi="Aptos"/>
        </w:rPr>
        <w:t>E-Moto</w:t>
      </w:r>
      <w:r w:rsidR="00034283" w:rsidRPr="00034283">
        <w:rPr>
          <w:rFonts w:ascii="Aptos" w:hAnsi="Aptos"/>
        </w:rPr>
        <w:t xml:space="preserve"> and E-bike Definition</w:t>
      </w:r>
      <w:r w:rsidRPr="00034283">
        <w:rPr>
          <w:rFonts w:ascii="Aptos" w:hAnsi="Aptos"/>
        </w:rPr>
        <w:t>:</w:t>
      </w:r>
      <w:r w:rsidR="00034283" w:rsidRPr="00034283">
        <w:rPr>
          <w:rFonts w:ascii="Aptos" w:hAnsi="Aptos"/>
        </w:rPr>
        <w:t xml:space="preserve"> </w:t>
      </w:r>
      <w:r w:rsidRPr="00034283">
        <w:rPr>
          <w:rFonts w:ascii="Aptos" w:hAnsi="Aptos"/>
        </w:rPr>
        <w:t>The bill to clarify the legal distinction between e-bikes and "e-motos" was recently approved by the House Transportation Committee</w:t>
      </w:r>
      <w:r w:rsidR="00E027BB">
        <w:rPr>
          <w:rFonts w:ascii="Aptos" w:hAnsi="Aptos"/>
        </w:rPr>
        <w:t xml:space="preserve">; it will move to the </w:t>
      </w:r>
      <w:r w:rsidR="00034283" w:rsidRPr="00034283">
        <w:rPr>
          <w:rFonts w:ascii="Aptos" w:hAnsi="Aptos"/>
        </w:rPr>
        <w:t>House Ways and Means</w:t>
      </w:r>
      <w:r w:rsidR="00E027BB">
        <w:rPr>
          <w:rFonts w:ascii="Aptos" w:hAnsi="Aptos"/>
        </w:rPr>
        <w:t xml:space="preserve"> Committee next</w:t>
      </w:r>
      <w:r w:rsidRPr="00034283">
        <w:rPr>
          <w:rFonts w:ascii="Aptos" w:hAnsi="Aptos"/>
        </w:rPr>
        <w:t xml:space="preserve">. </w:t>
      </w:r>
      <w:r w:rsidR="00E027BB">
        <w:rPr>
          <w:rFonts w:ascii="Aptos" w:hAnsi="Aptos"/>
        </w:rPr>
        <w:t xml:space="preserve">The </w:t>
      </w:r>
      <w:r w:rsidRPr="00034283">
        <w:rPr>
          <w:rFonts w:ascii="Aptos" w:hAnsi="Aptos"/>
        </w:rPr>
        <w:t>Senate</w:t>
      </w:r>
      <w:r w:rsidR="00034283" w:rsidRPr="00034283">
        <w:rPr>
          <w:rFonts w:ascii="Aptos" w:hAnsi="Aptos"/>
        </w:rPr>
        <w:t xml:space="preserve"> Transportation</w:t>
      </w:r>
      <w:r w:rsidR="00E027BB">
        <w:rPr>
          <w:rFonts w:ascii="Aptos" w:hAnsi="Aptos"/>
        </w:rPr>
        <w:t xml:space="preserve"> Committee</w:t>
      </w:r>
      <w:r w:rsidR="00034283" w:rsidRPr="00034283">
        <w:rPr>
          <w:rFonts w:ascii="Aptos" w:hAnsi="Aptos"/>
        </w:rPr>
        <w:t xml:space="preserve"> </w:t>
      </w:r>
      <w:r w:rsidRPr="00034283">
        <w:rPr>
          <w:rFonts w:ascii="Aptos" w:hAnsi="Aptos"/>
        </w:rPr>
        <w:t xml:space="preserve">is hearing </w:t>
      </w:r>
      <w:r w:rsidR="00E027BB">
        <w:rPr>
          <w:rFonts w:ascii="Aptos" w:hAnsi="Aptos"/>
        </w:rPr>
        <w:t>the bill</w:t>
      </w:r>
      <w:r w:rsidRPr="00034283">
        <w:rPr>
          <w:rFonts w:ascii="Aptos" w:hAnsi="Aptos"/>
        </w:rPr>
        <w:t xml:space="preserve"> today. </w:t>
      </w:r>
      <w:r w:rsidR="00E027BB" w:rsidRPr="00E027BB">
        <w:rPr>
          <w:rFonts w:ascii="Aptos" w:hAnsi="Aptos"/>
        </w:rPr>
        <w:t xml:space="preserve">Beyond clarifying vehicle distinctions, the bill would require e-moto sellers to be state-registered and mandate that users register their </w:t>
      </w:r>
      <w:r w:rsidR="00E027BB">
        <w:rPr>
          <w:rFonts w:ascii="Aptos" w:hAnsi="Aptos"/>
        </w:rPr>
        <w:t>vehicle</w:t>
      </w:r>
      <w:r w:rsidR="00E027BB" w:rsidRPr="00E027BB">
        <w:rPr>
          <w:rFonts w:ascii="Aptos" w:hAnsi="Aptos"/>
        </w:rPr>
        <w:t>.</w:t>
      </w:r>
    </w:p>
    <w:p w14:paraId="0D7D6A42" w14:textId="45FF36C9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proofErr w:type="gramStart"/>
      <w:r w:rsidRPr="00116BBD">
        <w:rPr>
          <w:rFonts w:ascii="Aptos" w:hAnsi="Aptos"/>
        </w:rPr>
        <w:t>Tow</w:t>
      </w:r>
      <w:proofErr w:type="gramEnd"/>
      <w:r w:rsidRPr="00116BBD">
        <w:rPr>
          <w:rFonts w:ascii="Aptos" w:hAnsi="Aptos"/>
        </w:rPr>
        <w:t xml:space="preserve"> Vehicle </w:t>
      </w:r>
      <w:r w:rsidR="00E027BB">
        <w:rPr>
          <w:rFonts w:ascii="Aptos" w:hAnsi="Aptos"/>
        </w:rPr>
        <w:t>Variable Message</w:t>
      </w:r>
      <w:r w:rsidRPr="00116BBD">
        <w:rPr>
          <w:rFonts w:ascii="Aptos" w:hAnsi="Aptos"/>
        </w:rPr>
        <w:t xml:space="preserve"> Sign</w:t>
      </w:r>
      <w:r w:rsidR="00E027BB">
        <w:rPr>
          <w:rFonts w:ascii="Aptos" w:hAnsi="Aptos"/>
        </w:rPr>
        <w:t>s</w:t>
      </w:r>
      <w:r w:rsidRPr="00116BBD">
        <w:rPr>
          <w:rFonts w:ascii="Aptos" w:hAnsi="Aptos"/>
        </w:rPr>
        <w:t xml:space="preserve">: A bill permitting </w:t>
      </w:r>
      <w:proofErr w:type="gramStart"/>
      <w:r w:rsidRPr="00116BBD">
        <w:rPr>
          <w:rFonts w:ascii="Aptos" w:hAnsi="Aptos"/>
        </w:rPr>
        <w:t>tow</w:t>
      </w:r>
      <w:proofErr w:type="gramEnd"/>
      <w:r w:rsidRPr="00116BBD">
        <w:rPr>
          <w:rFonts w:ascii="Aptos" w:hAnsi="Aptos"/>
        </w:rPr>
        <w:t xml:space="preserve"> trucks to utilize variable message signs has passed both </w:t>
      </w:r>
      <w:r w:rsidR="00E027BB">
        <w:rPr>
          <w:rFonts w:ascii="Aptos" w:hAnsi="Aptos"/>
        </w:rPr>
        <w:t xml:space="preserve">the House and Senate. There are some individual motions being </w:t>
      </w:r>
      <w:proofErr w:type="gramStart"/>
      <w:r w:rsidR="00E027BB">
        <w:rPr>
          <w:rFonts w:ascii="Aptos" w:hAnsi="Aptos"/>
        </w:rPr>
        <w:t>worked through</w:t>
      </w:r>
      <w:proofErr w:type="gramEnd"/>
      <w:r w:rsidR="00E027BB">
        <w:rPr>
          <w:rFonts w:ascii="Aptos" w:hAnsi="Aptos"/>
        </w:rPr>
        <w:t xml:space="preserve"> on the Senate side</w:t>
      </w:r>
      <w:r w:rsidRPr="00116BBD">
        <w:rPr>
          <w:rFonts w:ascii="Aptos" w:hAnsi="Aptos"/>
        </w:rPr>
        <w:t>.</w:t>
      </w:r>
    </w:p>
    <w:p w14:paraId="1F622E36" w14:textId="52B39AC2" w:rsidR="00116BBD" w:rsidRPr="00116BBD" w:rsidRDefault="00E027BB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>
        <w:rPr>
          <w:rFonts w:ascii="Aptos" w:hAnsi="Aptos"/>
        </w:rPr>
        <w:t xml:space="preserve">Intelligent </w:t>
      </w:r>
      <w:r w:rsidR="00116BBD" w:rsidRPr="00116BBD">
        <w:rPr>
          <w:rFonts w:ascii="Aptos" w:hAnsi="Aptos"/>
        </w:rPr>
        <w:t>Speed</w:t>
      </w:r>
      <w:r>
        <w:rPr>
          <w:rFonts w:ascii="Aptos" w:hAnsi="Aptos"/>
        </w:rPr>
        <w:t xml:space="preserve"> Assist</w:t>
      </w:r>
      <w:r w:rsidR="00116BBD" w:rsidRPr="00116BBD">
        <w:rPr>
          <w:rFonts w:ascii="Aptos" w:hAnsi="Aptos"/>
        </w:rPr>
        <w:t xml:space="preserve"> and </w:t>
      </w:r>
      <w:r>
        <w:rPr>
          <w:rFonts w:ascii="Aptos" w:hAnsi="Aptos"/>
        </w:rPr>
        <w:t>Roadside Oral Fluid Testing</w:t>
      </w:r>
      <w:r w:rsidR="00116BBD" w:rsidRPr="00116BBD">
        <w:rPr>
          <w:rFonts w:ascii="Aptos" w:hAnsi="Aptos"/>
        </w:rPr>
        <w:t xml:space="preserve">: Proposals </w:t>
      </w:r>
      <w:r>
        <w:rPr>
          <w:rFonts w:ascii="Aptos" w:hAnsi="Aptos"/>
        </w:rPr>
        <w:t xml:space="preserve">for both initiatives </w:t>
      </w:r>
      <w:r w:rsidR="00116BBD" w:rsidRPr="00116BBD">
        <w:rPr>
          <w:rFonts w:ascii="Aptos" w:hAnsi="Aptos"/>
        </w:rPr>
        <w:t xml:space="preserve">currently lack standalone momentum and </w:t>
      </w:r>
      <w:r>
        <w:rPr>
          <w:rFonts w:ascii="Aptos" w:hAnsi="Aptos"/>
        </w:rPr>
        <w:t xml:space="preserve">will likely </w:t>
      </w:r>
      <w:r w:rsidR="00116BBD" w:rsidRPr="00116BBD">
        <w:rPr>
          <w:rFonts w:ascii="Aptos" w:hAnsi="Aptos"/>
        </w:rPr>
        <w:t>require inclusion in a Senate omnibus bill</w:t>
      </w:r>
      <w:r>
        <w:rPr>
          <w:rFonts w:ascii="Aptos" w:hAnsi="Aptos"/>
        </w:rPr>
        <w:t>, which is not expected</w:t>
      </w:r>
      <w:r w:rsidR="00116BBD" w:rsidRPr="00116BBD">
        <w:rPr>
          <w:rFonts w:ascii="Aptos" w:hAnsi="Aptos"/>
        </w:rPr>
        <w:t xml:space="preserve"> this year</w:t>
      </w:r>
      <w:r>
        <w:rPr>
          <w:rFonts w:ascii="Aptos" w:hAnsi="Aptos"/>
        </w:rPr>
        <w:t>.</w:t>
      </w:r>
    </w:p>
    <w:p w14:paraId="14939BFF" w14:textId="2BA00BC6" w:rsidR="00116BBD" w:rsidRPr="00116BBD" w:rsidRDefault="00116BBD" w:rsidP="007638A4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7638A4">
        <w:rPr>
          <w:rFonts w:ascii="Aptos" w:hAnsi="Aptos"/>
        </w:rPr>
        <w:t xml:space="preserve">School Bus </w:t>
      </w:r>
      <w:r w:rsidR="00E027BB" w:rsidRPr="007638A4">
        <w:rPr>
          <w:rFonts w:ascii="Aptos" w:hAnsi="Aptos"/>
        </w:rPr>
        <w:t>Stop Arm</w:t>
      </w:r>
      <w:r w:rsidRPr="007638A4">
        <w:rPr>
          <w:rFonts w:ascii="Aptos" w:hAnsi="Aptos"/>
        </w:rPr>
        <w:t xml:space="preserve">: Updated legislation has been enacted requiring motorists </w:t>
      </w:r>
      <w:r w:rsidR="00E027BB" w:rsidRPr="007638A4">
        <w:rPr>
          <w:rFonts w:ascii="Aptos" w:hAnsi="Aptos"/>
        </w:rPr>
        <w:t xml:space="preserve">to stop 20 feet away from </w:t>
      </w:r>
      <w:r w:rsidR="007638A4">
        <w:rPr>
          <w:rFonts w:ascii="Aptos" w:hAnsi="Aptos"/>
        </w:rPr>
        <w:t xml:space="preserve">a </w:t>
      </w:r>
      <w:r w:rsidR="00E027BB" w:rsidRPr="007638A4">
        <w:rPr>
          <w:rFonts w:ascii="Aptos" w:hAnsi="Aptos"/>
        </w:rPr>
        <w:t xml:space="preserve">school bus when </w:t>
      </w:r>
      <w:r w:rsidR="007638A4">
        <w:rPr>
          <w:rFonts w:ascii="Aptos" w:hAnsi="Aptos"/>
        </w:rPr>
        <w:t xml:space="preserve">its </w:t>
      </w:r>
      <w:r w:rsidR="00E027BB" w:rsidRPr="007638A4">
        <w:rPr>
          <w:rFonts w:ascii="Aptos" w:hAnsi="Aptos"/>
        </w:rPr>
        <w:t xml:space="preserve">red lights are flashing, regardless of whether the stop </w:t>
      </w:r>
      <w:r w:rsidR="00E027BB" w:rsidRPr="007638A4">
        <w:rPr>
          <w:rFonts w:ascii="Aptos" w:hAnsi="Aptos"/>
        </w:rPr>
        <w:lastRenderedPageBreak/>
        <w:t xml:space="preserve">arm is extended or not. This closes a loophole </w:t>
      </w:r>
      <w:r w:rsidR="007638A4" w:rsidRPr="007638A4">
        <w:rPr>
          <w:rFonts w:ascii="Aptos" w:hAnsi="Aptos"/>
        </w:rPr>
        <w:t xml:space="preserve">that created a situation </w:t>
      </w:r>
      <w:r w:rsidR="007638A4">
        <w:rPr>
          <w:rFonts w:ascii="Aptos" w:hAnsi="Aptos"/>
        </w:rPr>
        <w:t xml:space="preserve">where </w:t>
      </w:r>
      <w:r w:rsidR="00E027BB" w:rsidRPr="007638A4">
        <w:rPr>
          <w:rFonts w:ascii="Aptos" w:hAnsi="Aptos"/>
        </w:rPr>
        <w:t xml:space="preserve">drivers </w:t>
      </w:r>
      <w:r w:rsidR="007638A4">
        <w:rPr>
          <w:rFonts w:ascii="Aptos" w:hAnsi="Aptos"/>
        </w:rPr>
        <w:t xml:space="preserve">could </w:t>
      </w:r>
      <w:r w:rsidR="00E027BB" w:rsidRPr="007638A4">
        <w:rPr>
          <w:rFonts w:ascii="Aptos" w:hAnsi="Aptos"/>
        </w:rPr>
        <w:t>pass the bus when the lights were flashing but the stop arm wasn’t fully extended.</w:t>
      </w:r>
      <w:r w:rsidRPr="00116BBD">
        <w:rPr>
          <w:rFonts w:ascii="Aptos" w:hAnsi="Aptos"/>
        </w:rPr>
        <w:t xml:space="preserve"> </w:t>
      </w:r>
    </w:p>
    <w:p w14:paraId="7DD438F6" w14:textId="05195B9C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  <w:bCs/>
        </w:rPr>
      </w:pPr>
      <w:r w:rsidRPr="00116BBD">
        <w:rPr>
          <w:rFonts w:ascii="Aptos" w:hAnsi="Aptos"/>
        </w:rPr>
        <w:t xml:space="preserve">Federal Funding Outlook: </w:t>
      </w:r>
      <w:r w:rsidR="007638A4">
        <w:rPr>
          <w:rFonts w:ascii="Aptos" w:hAnsi="Aptos"/>
        </w:rPr>
        <w:t xml:space="preserve">The federal administration has released a proposed budget that largely funds the DOT at current </w:t>
      </w:r>
      <w:proofErr w:type="gramStart"/>
      <w:r w:rsidR="007638A4">
        <w:rPr>
          <w:rFonts w:ascii="Aptos" w:hAnsi="Aptos"/>
        </w:rPr>
        <w:t>levels, but</w:t>
      </w:r>
      <w:proofErr w:type="gramEnd"/>
      <w:r w:rsidR="007638A4">
        <w:rPr>
          <w:rFonts w:ascii="Aptos" w:hAnsi="Aptos"/>
        </w:rPr>
        <w:t xml:space="preserve"> has significant cuts </w:t>
      </w:r>
      <w:r w:rsidRPr="00116BBD">
        <w:rPr>
          <w:rFonts w:ascii="Aptos" w:hAnsi="Aptos"/>
          <w:bCs/>
        </w:rPr>
        <w:t>OSHA and NHTSA.</w:t>
      </w:r>
    </w:p>
    <w:p w14:paraId="47395DAA" w14:textId="77777777" w:rsidR="007638A4" w:rsidRDefault="007638A4" w:rsidP="007638A4">
      <w:pPr>
        <w:spacing w:after="0"/>
        <w:rPr>
          <w:rFonts w:ascii="Aptos" w:hAnsi="Aptos"/>
          <w:bCs/>
        </w:rPr>
      </w:pPr>
    </w:p>
    <w:p w14:paraId="12E0F03D" w14:textId="5B76E05B" w:rsidR="007638A4" w:rsidRDefault="007638A4" w:rsidP="007638A4">
      <w:pPr>
        <w:spacing w:after="0"/>
        <w:rPr>
          <w:rFonts w:ascii="Aptos" w:hAnsi="Aptos"/>
          <w:bCs/>
        </w:rPr>
      </w:pPr>
      <w:r>
        <w:rPr>
          <w:rFonts w:ascii="Aptos" w:hAnsi="Aptos"/>
          <w:bCs/>
        </w:rPr>
        <w:t xml:space="preserve">Aasen also reported </w:t>
      </w:r>
      <w:r w:rsidR="00D23F98">
        <w:rPr>
          <w:rFonts w:ascii="Aptos" w:hAnsi="Aptos"/>
          <w:bCs/>
        </w:rPr>
        <w:t xml:space="preserve">that </w:t>
      </w:r>
      <w:r>
        <w:rPr>
          <w:rFonts w:ascii="Aptos" w:hAnsi="Aptos"/>
          <w:bCs/>
        </w:rPr>
        <w:t xml:space="preserve">the Executive Committee </w:t>
      </w:r>
      <w:r w:rsidR="00D23F98">
        <w:rPr>
          <w:rFonts w:ascii="Aptos" w:hAnsi="Aptos"/>
          <w:bCs/>
        </w:rPr>
        <w:t xml:space="preserve">is </w:t>
      </w:r>
      <w:proofErr w:type="spellStart"/>
      <w:r w:rsidR="00D23F98">
        <w:rPr>
          <w:rFonts w:ascii="Aptos" w:hAnsi="Aptos"/>
          <w:bCs/>
        </w:rPr>
        <w:t>dicussing</w:t>
      </w:r>
      <w:proofErr w:type="spellEnd"/>
      <w:r>
        <w:rPr>
          <w:rFonts w:ascii="Aptos" w:hAnsi="Aptos"/>
          <w:bCs/>
        </w:rPr>
        <w:t xml:space="preserve"> ways to e</w:t>
      </w:r>
      <w:r w:rsidR="00116BBD" w:rsidRPr="007638A4">
        <w:rPr>
          <w:rFonts w:ascii="Aptos" w:hAnsi="Aptos"/>
          <w:bCs/>
        </w:rPr>
        <w:t xml:space="preserve">levate the profile of ACTS, </w:t>
      </w:r>
      <w:proofErr w:type="gramStart"/>
      <w:r>
        <w:rPr>
          <w:rFonts w:ascii="Aptos" w:hAnsi="Aptos"/>
          <w:bCs/>
        </w:rPr>
        <w:t>in particular with</w:t>
      </w:r>
      <w:proofErr w:type="gramEnd"/>
      <w:r>
        <w:rPr>
          <w:rFonts w:ascii="Aptos" w:hAnsi="Aptos"/>
          <w:bCs/>
        </w:rPr>
        <w:t xml:space="preserve"> legislators and agency commissioners. Two ideas included holding regular conversations outside of legislative hearings and developing a transition plan that keeps ACTS top-of-mind during leadership transitions. If members have other ideas, please </w:t>
      </w:r>
      <w:proofErr w:type="gramStart"/>
      <w:r>
        <w:rPr>
          <w:rFonts w:ascii="Aptos" w:hAnsi="Aptos"/>
          <w:bCs/>
        </w:rPr>
        <w:t>share</w:t>
      </w:r>
      <w:proofErr w:type="gramEnd"/>
      <w:r>
        <w:rPr>
          <w:rFonts w:ascii="Aptos" w:hAnsi="Aptos"/>
          <w:bCs/>
        </w:rPr>
        <w:t xml:space="preserve"> with Aasen or ACTS staff. </w:t>
      </w:r>
    </w:p>
    <w:p w14:paraId="7D898DA3" w14:textId="4B06618F" w:rsidR="00D23F98" w:rsidRPr="008A6EAA" w:rsidRDefault="00D23F98" w:rsidP="00D23F98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Council Business</w:t>
      </w:r>
    </w:p>
    <w:p w14:paraId="2D09F99E" w14:textId="65FFA355" w:rsidR="00D23F98" w:rsidRPr="00495526" w:rsidRDefault="00D23F98" w:rsidP="00D23F9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>
        <w:rPr>
          <w:rFonts w:ascii="Aptos" w:hAnsi="Aptos"/>
          <w:bCs/>
          <w:i/>
          <w:iCs/>
          <w:color w:val="538135" w:themeColor="accent6" w:themeShade="BF"/>
        </w:rPr>
        <w:t>Letter of Support for Highway Safety Office Funding</w:t>
      </w:r>
    </w:p>
    <w:p w14:paraId="681E2C4E" w14:textId="76800626" w:rsidR="006D0A88" w:rsidRPr="00495526" w:rsidRDefault="003F0BC9" w:rsidP="006D0A88">
      <w:pPr>
        <w:spacing w:after="0" w:line="240" w:lineRule="auto"/>
        <w:rPr>
          <w:rFonts w:ascii="Aptos" w:hAnsi="Aptos"/>
        </w:rPr>
      </w:pPr>
      <w:r w:rsidRPr="003F0BC9">
        <w:rPr>
          <w:rFonts w:ascii="Aptos" w:hAnsi="Aptos"/>
          <w:bCs/>
        </w:rPr>
        <w:t xml:space="preserve">Hanson requested Council support for a Governor’s Highway Safety Association (GHSA) proposal to reorganize NHTSA Section 402 and 405 funding to grant State Highway Safety Offices greater management flexibility. A summary of the proposal and a reference letter from the Chiefs of Police and Sheriffs Associations </w:t>
      </w:r>
      <w:r w:rsidR="006D0A88">
        <w:rPr>
          <w:rFonts w:ascii="Aptos" w:hAnsi="Aptos"/>
          <w:bCs/>
        </w:rPr>
        <w:t xml:space="preserve">are available </w:t>
      </w:r>
      <w:r w:rsidR="006D0A88" w:rsidRPr="00495526">
        <w:rPr>
          <w:rFonts w:ascii="Aptos" w:hAnsi="Aptos"/>
        </w:rPr>
        <w:t>by contacting Jackson Piper (</w:t>
      </w:r>
      <w:hyperlink r:id="rId19" w:history="1">
        <w:r w:rsidR="006D0A88" w:rsidRPr="00495526">
          <w:rPr>
            <w:rStyle w:val="Hyperlink"/>
            <w:rFonts w:ascii="Aptos" w:hAnsi="Aptos"/>
          </w:rPr>
          <w:t>piper129@umn.edu</w:t>
        </w:r>
      </w:hyperlink>
      <w:r w:rsidR="006D0A88" w:rsidRPr="00495526">
        <w:rPr>
          <w:rFonts w:ascii="Aptos" w:hAnsi="Aptos"/>
        </w:rPr>
        <w:t xml:space="preserve">).  </w:t>
      </w:r>
    </w:p>
    <w:p w14:paraId="7736D3BA" w14:textId="6896A68B" w:rsidR="00706D8D" w:rsidRPr="00706D8D" w:rsidRDefault="00706D8D" w:rsidP="00D23F98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br/>
      </w:r>
      <w:r w:rsidRPr="00706D8D">
        <w:rPr>
          <w:rFonts w:ascii="Aptos" w:hAnsi="Aptos"/>
          <w:bCs/>
        </w:rPr>
        <w:t xml:space="preserve">Member discussion followed. </w:t>
      </w:r>
    </w:p>
    <w:p w14:paraId="7A018706" w14:textId="2008A336" w:rsidR="005F29A0" w:rsidRP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 xml:space="preserve">Aasen noted that while the Minnesota Safety Council </w:t>
      </w:r>
      <w:r>
        <w:rPr>
          <w:rFonts w:ascii="Aptos" w:hAnsi="Aptos"/>
          <w:sz w:val="22"/>
          <w:szCs w:val="22"/>
        </w:rPr>
        <w:t>had</w:t>
      </w:r>
      <w:r w:rsidR="003F0BC9">
        <w:rPr>
          <w:rFonts w:ascii="Aptos" w:hAnsi="Aptos"/>
          <w:sz w:val="22"/>
          <w:szCs w:val="22"/>
        </w:rPr>
        <w:t xml:space="preserve"> initial</w:t>
      </w:r>
      <w:r>
        <w:rPr>
          <w:rFonts w:ascii="Aptos" w:hAnsi="Aptos"/>
          <w:sz w:val="22"/>
          <w:szCs w:val="22"/>
        </w:rPr>
        <w:t xml:space="preserve"> concern</w:t>
      </w:r>
      <w:r w:rsidRPr="005F29A0">
        <w:rPr>
          <w:rFonts w:ascii="Aptos" w:hAnsi="Aptos"/>
          <w:sz w:val="22"/>
          <w:szCs w:val="22"/>
        </w:rPr>
        <w:t xml:space="preserve"> that consolidating </w:t>
      </w:r>
      <w:r>
        <w:rPr>
          <w:rFonts w:ascii="Aptos" w:hAnsi="Aptos"/>
          <w:sz w:val="22"/>
          <w:szCs w:val="22"/>
        </w:rPr>
        <w:t>the</w:t>
      </w:r>
      <w:r w:rsidR="003F0BC9">
        <w:rPr>
          <w:rFonts w:ascii="Aptos" w:hAnsi="Aptos"/>
          <w:sz w:val="22"/>
          <w:szCs w:val="22"/>
        </w:rPr>
        <w:t>se</w:t>
      </w:r>
      <w:r>
        <w:rPr>
          <w:rFonts w:ascii="Aptos" w:hAnsi="Aptos"/>
          <w:sz w:val="22"/>
          <w:szCs w:val="22"/>
        </w:rPr>
        <w:t xml:space="preserve"> programs may </w:t>
      </w:r>
      <w:r w:rsidRPr="005F29A0">
        <w:rPr>
          <w:rFonts w:ascii="Aptos" w:hAnsi="Aptos"/>
          <w:sz w:val="22"/>
          <w:szCs w:val="22"/>
        </w:rPr>
        <w:t xml:space="preserve">deprioritize </w:t>
      </w:r>
      <w:r w:rsidR="003F0BC9">
        <w:rPr>
          <w:rFonts w:ascii="Aptos" w:hAnsi="Aptos"/>
          <w:sz w:val="22"/>
          <w:szCs w:val="22"/>
        </w:rPr>
        <w:t xml:space="preserve">the 11 </w:t>
      </w:r>
      <w:r w:rsidRPr="005F29A0">
        <w:rPr>
          <w:rFonts w:ascii="Aptos" w:hAnsi="Aptos"/>
          <w:sz w:val="22"/>
          <w:szCs w:val="22"/>
        </w:rPr>
        <w:t>safety topics</w:t>
      </w:r>
      <w:r>
        <w:rPr>
          <w:rFonts w:ascii="Aptos" w:hAnsi="Aptos"/>
          <w:sz w:val="22"/>
          <w:szCs w:val="22"/>
        </w:rPr>
        <w:t xml:space="preserve"> that </w:t>
      </w:r>
      <w:r w:rsidR="003F0BC9">
        <w:rPr>
          <w:rFonts w:ascii="Aptos" w:hAnsi="Aptos"/>
          <w:sz w:val="22"/>
          <w:szCs w:val="22"/>
        </w:rPr>
        <w:t xml:space="preserve">are </w:t>
      </w:r>
      <w:r>
        <w:rPr>
          <w:rFonts w:ascii="Aptos" w:hAnsi="Aptos"/>
          <w:sz w:val="22"/>
          <w:szCs w:val="22"/>
        </w:rPr>
        <w:t xml:space="preserve">currently </w:t>
      </w:r>
      <w:r w:rsidR="003F0BC9">
        <w:rPr>
          <w:rFonts w:ascii="Aptos" w:hAnsi="Aptos"/>
          <w:sz w:val="22"/>
          <w:szCs w:val="22"/>
        </w:rPr>
        <w:t>identified in Section 405</w:t>
      </w:r>
      <w:r w:rsidRPr="005F29A0">
        <w:rPr>
          <w:rFonts w:ascii="Aptos" w:hAnsi="Aptos"/>
          <w:sz w:val="22"/>
          <w:szCs w:val="22"/>
        </w:rPr>
        <w:t>, the organization now supports the proposal following further review.</w:t>
      </w:r>
    </w:p>
    <w:p w14:paraId="5FB44436" w14:textId="3FAA9064" w:rsidR="00B95F02" w:rsidRDefault="00B95F02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proofErr w:type="spellStart"/>
      <w:r w:rsidRPr="00B95F02">
        <w:rPr>
          <w:rFonts w:ascii="Aptos" w:hAnsi="Aptos"/>
          <w:sz w:val="22"/>
          <w:szCs w:val="22"/>
        </w:rPr>
        <w:t>Schallberg</w:t>
      </w:r>
      <w:proofErr w:type="spellEnd"/>
      <w:r w:rsidRPr="00B95F02">
        <w:rPr>
          <w:rFonts w:ascii="Aptos" w:hAnsi="Aptos"/>
          <w:sz w:val="22"/>
          <w:szCs w:val="22"/>
        </w:rPr>
        <w:t xml:space="preserve"> noted that the template letter is </w:t>
      </w:r>
      <w:r>
        <w:rPr>
          <w:rFonts w:ascii="Aptos" w:hAnsi="Aptos"/>
          <w:sz w:val="22"/>
          <w:szCs w:val="22"/>
        </w:rPr>
        <w:t xml:space="preserve">addressed to </w:t>
      </w:r>
      <w:r w:rsidRPr="00B95F02">
        <w:rPr>
          <w:rFonts w:ascii="Aptos" w:hAnsi="Aptos"/>
          <w:sz w:val="22"/>
          <w:szCs w:val="22"/>
        </w:rPr>
        <w:t xml:space="preserve">federal </w:t>
      </w:r>
      <w:r>
        <w:rPr>
          <w:rFonts w:ascii="Aptos" w:hAnsi="Aptos"/>
          <w:sz w:val="22"/>
          <w:szCs w:val="22"/>
        </w:rPr>
        <w:t>legislative leaders</w:t>
      </w:r>
      <w:r w:rsidRPr="00B95F02">
        <w:rPr>
          <w:rFonts w:ascii="Aptos" w:hAnsi="Aptos"/>
          <w:sz w:val="22"/>
          <w:szCs w:val="22"/>
        </w:rPr>
        <w:t xml:space="preserve"> and questioned whether such advocacy falls within the Council’s statutory purview, which is defined as advising state agency commissioners.</w:t>
      </w:r>
    </w:p>
    <w:p w14:paraId="20A09703" w14:textId="7770E0C2" w:rsidR="005F29A0" w:rsidRP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 xml:space="preserve">Concerns were </w:t>
      </w:r>
      <w:r>
        <w:rPr>
          <w:rFonts w:ascii="Aptos" w:hAnsi="Aptos"/>
          <w:sz w:val="22"/>
          <w:szCs w:val="22"/>
        </w:rPr>
        <w:t xml:space="preserve">also </w:t>
      </w:r>
      <w:r w:rsidRPr="005F29A0">
        <w:rPr>
          <w:rFonts w:ascii="Aptos" w:hAnsi="Aptos"/>
          <w:sz w:val="22"/>
          <w:szCs w:val="22"/>
        </w:rPr>
        <w:t>raised regarding the limited time available for members to review the draft letter.</w:t>
      </w:r>
    </w:p>
    <w:p w14:paraId="4BCE2143" w14:textId="785808AF" w:rsid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>Aasen outlined several options for moving forward, including recommending support to state agencies, issuing a consensus letter from ACTS, issuing a letter signed only by supporting members, or providing a template for individual organizations to use independently.</w:t>
      </w:r>
    </w:p>
    <w:p w14:paraId="75FB84DE" w14:textId="559CC185" w:rsidR="005F29A0" w:rsidRPr="005F29A0" w:rsidRDefault="003F0BC9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3F0BC9">
        <w:rPr>
          <w:rFonts w:ascii="Aptos" w:hAnsi="Aptos"/>
          <w:sz w:val="22"/>
          <w:szCs w:val="22"/>
        </w:rPr>
        <w:t xml:space="preserve">Following extensive </w:t>
      </w:r>
      <w:r>
        <w:rPr>
          <w:rFonts w:ascii="Aptos" w:hAnsi="Aptos"/>
          <w:sz w:val="22"/>
          <w:szCs w:val="22"/>
        </w:rPr>
        <w:t>discussion</w:t>
      </w:r>
      <w:r w:rsidRPr="003F0BC9">
        <w:rPr>
          <w:rFonts w:ascii="Aptos" w:hAnsi="Aptos"/>
          <w:sz w:val="22"/>
          <w:szCs w:val="22"/>
        </w:rPr>
        <w:t xml:space="preserve"> regarding options</w:t>
      </w:r>
      <w:r>
        <w:rPr>
          <w:rFonts w:ascii="Aptos" w:hAnsi="Aptos"/>
          <w:sz w:val="22"/>
          <w:szCs w:val="22"/>
        </w:rPr>
        <w:t xml:space="preserve"> and next steps</w:t>
      </w:r>
      <w:r w:rsidRPr="003F0BC9">
        <w:rPr>
          <w:rFonts w:ascii="Aptos" w:hAnsi="Aptos"/>
          <w:sz w:val="22"/>
          <w:szCs w:val="22"/>
        </w:rPr>
        <w:t xml:space="preserve">, the Council </w:t>
      </w:r>
      <w:r>
        <w:rPr>
          <w:rFonts w:ascii="Aptos" w:hAnsi="Aptos"/>
          <w:sz w:val="22"/>
          <w:szCs w:val="22"/>
        </w:rPr>
        <w:t>recommended</w:t>
      </w:r>
      <w:r w:rsidRPr="003F0BC9">
        <w:rPr>
          <w:rFonts w:ascii="Aptos" w:hAnsi="Aptos"/>
          <w:sz w:val="22"/>
          <w:szCs w:val="22"/>
        </w:rPr>
        <w:t xml:space="preserve"> that the Executive Committee revisit the proposal to clarify the implementation details and the appropriate path forward</w:t>
      </w:r>
      <w:r w:rsidR="005F29A0">
        <w:rPr>
          <w:rFonts w:ascii="Aptos" w:hAnsi="Aptos"/>
          <w:sz w:val="22"/>
          <w:szCs w:val="22"/>
        </w:rPr>
        <w:t xml:space="preserve">. </w:t>
      </w:r>
    </w:p>
    <w:p w14:paraId="189A5317" w14:textId="3632C95C" w:rsidR="00706D8D" w:rsidRDefault="00706D8D" w:rsidP="00706D8D">
      <w:pPr>
        <w:pStyle w:val="ListParagraph"/>
        <w:numPr>
          <w:ilvl w:val="0"/>
          <w:numId w:val="4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Hanson noted it would be ideal to get the letter delivered in the next 7-10 days. </w:t>
      </w:r>
    </w:p>
    <w:p w14:paraId="1755EDB7" w14:textId="77777777" w:rsidR="00706D8D" w:rsidRDefault="00706D8D" w:rsidP="00706D8D">
      <w:pPr>
        <w:spacing w:after="0" w:line="240" w:lineRule="auto"/>
        <w:rPr>
          <w:rFonts w:ascii="Aptos" w:hAnsi="Aptos"/>
        </w:rPr>
      </w:pPr>
    </w:p>
    <w:p w14:paraId="4ECE25DA" w14:textId="5D11378B" w:rsidR="00706D8D" w:rsidRPr="00706D8D" w:rsidRDefault="00706D8D" w:rsidP="00706D8D">
      <w:pPr>
        <w:spacing w:after="0" w:line="240" w:lineRule="auto"/>
        <w:rPr>
          <w:rFonts w:ascii="Aptos" w:hAnsi="Aptos"/>
          <w:bCs/>
        </w:rPr>
      </w:pPr>
      <w:r w:rsidRPr="005F29A0">
        <w:rPr>
          <w:rFonts w:ascii="Aptos" w:hAnsi="Aptos"/>
          <w:color w:val="EE0000"/>
        </w:rPr>
        <w:t>ACTION:</w:t>
      </w:r>
      <w:r w:rsidRPr="005F29A0">
        <w:rPr>
          <w:rFonts w:ascii="Aptos" w:hAnsi="Aptos"/>
        </w:rPr>
        <w:t xml:space="preserve"> </w:t>
      </w:r>
      <w:r w:rsidR="005F29A0" w:rsidRPr="005F29A0">
        <w:rPr>
          <w:rFonts w:ascii="Aptos" w:hAnsi="Aptos"/>
        </w:rPr>
        <w:t>Malinoff will work with the Executive Committee to formalize a process for Council support that aligns with state statutes and allows members sufficient time for internal organizational review</w:t>
      </w:r>
      <w:r>
        <w:rPr>
          <w:rFonts w:ascii="Aptos" w:hAnsi="Aptos"/>
        </w:rPr>
        <w:t xml:space="preserve">. </w:t>
      </w:r>
    </w:p>
    <w:p w14:paraId="08D1F78E" w14:textId="11DA6D83" w:rsidR="005509B4" w:rsidRPr="008A6EAA" w:rsidRDefault="00A47B78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Su</w:t>
      </w:r>
      <w:r w:rsidR="00495526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b</w:t>
      </w: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committee and Working Group Updates</w:t>
      </w:r>
    </w:p>
    <w:p w14:paraId="00A1D8E3" w14:textId="2D78F940" w:rsidR="008C2E35" w:rsidRPr="00495526" w:rsidRDefault="00A47B78" w:rsidP="005509B4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TIM Subcommittee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 xml:space="preserve">—Reed </w:t>
      </w:r>
      <w:proofErr w:type="spellStart"/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Leidle</w:t>
      </w:r>
      <w:proofErr w:type="spellEnd"/>
    </w:p>
    <w:p w14:paraId="5F859D2E" w14:textId="715E7F70" w:rsidR="00000205" w:rsidRPr="00495526" w:rsidRDefault="00000205" w:rsidP="0039361F">
      <w:pPr>
        <w:spacing w:after="0" w:line="240" w:lineRule="auto"/>
        <w:rPr>
          <w:rFonts w:ascii="Aptos" w:hAnsi="Aptos"/>
          <w:bCs/>
        </w:rPr>
      </w:pPr>
      <w:r w:rsidRPr="00495526">
        <w:rPr>
          <w:rFonts w:ascii="Aptos" w:hAnsi="Aptos"/>
          <w:bCs/>
        </w:rPr>
        <w:t xml:space="preserve">The group </w:t>
      </w:r>
      <w:r w:rsidR="0039361F">
        <w:rPr>
          <w:rFonts w:ascii="Aptos" w:hAnsi="Aptos"/>
          <w:bCs/>
        </w:rPr>
        <w:t xml:space="preserve">has not met since the last Council meeting. They are scheduled to meet again on April 20. </w:t>
      </w:r>
    </w:p>
    <w:p w14:paraId="32776263" w14:textId="77777777" w:rsidR="00000205" w:rsidRDefault="00000205" w:rsidP="00B071F5">
      <w:pPr>
        <w:spacing w:after="0" w:line="240" w:lineRule="auto"/>
        <w:rPr>
          <w:rFonts w:ascii="Aptos" w:hAnsi="Aptos"/>
          <w:bCs/>
        </w:rPr>
      </w:pPr>
    </w:p>
    <w:p w14:paraId="617B3B17" w14:textId="77777777" w:rsidR="008566BF" w:rsidRPr="00495526" w:rsidRDefault="008566BF" w:rsidP="00B071F5">
      <w:pPr>
        <w:spacing w:after="0" w:line="240" w:lineRule="auto"/>
        <w:rPr>
          <w:rFonts w:ascii="Aptos" w:hAnsi="Aptos"/>
          <w:bCs/>
        </w:rPr>
      </w:pPr>
    </w:p>
    <w:p w14:paraId="78DF9DB6" w14:textId="7B491863" w:rsidR="00085389" w:rsidRPr="00495526" w:rsidRDefault="00085389" w:rsidP="00085389">
      <w:pPr>
        <w:spacing w:after="0" w:line="240" w:lineRule="auto"/>
        <w:rPr>
          <w:rFonts w:ascii="Aptos" w:hAnsi="Aptos"/>
          <w:b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lastRenderedPageBreak/>
        <w:t>Safe Roads Coalition Working Group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—Annette Larson</w:t>
      </w:r>
    </w:p>
    <w:p w14:paraId="14339A79" w14:textId="77EA0C3C" w:rsidR="004F7BDA" w:rsidRPr="00495526" w:rsidRDefault="0039361F" w:rsidP="00B071F5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group released a statewide survey to collect issues and solutions around Safe Road Coalitions. Responses have started coming in; Larson will share more at the Council’s June meeting. The Working Group also held their first Fatal and Serious Injury Subcommittee meeting. </w:t>
      </w:r>
    </w:p>
    <w:p w14:paraId="62E2B932" w14:textId="77777777" w:rsidR="00000205" w:rsidRPr="00495526" w:rsidRDefault="00000205" w:rsidP="00B071F5">
      <w:pPr>
        <w:spacing w:after="0" w:line="240" w:lineRule="auto"/>
        <w:rPr>
          <w:rFonts w:ascii="Aptos" w:hAnsi="Aptos"/>
          <w:bCs/>
        </w:rPr>
      </w:pPr>
    </w:p>
    <w:p w14:paraId="675A13C1" w14:textId="392DBE38" w:rsidR="00663F7E" w:rsidRPr="00495526" w:rsidRDefault="00542C8F" w:rsidP="00663F7E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Enforcement and Public Safety Subc</w:t>
      </w:r>
      <w:r w:rsidR="00663F7E" w:rsidRPr="00495526">
        <w:rPr>
          <w:rFonts w:ascii="Aptos" w:hAnsi="Aptos"/>
          <w:bCs/>
          <w:i/>
          <w:iCs/>
          <w:color w:val="538135" w:themeColor="accent6" w:themeShade="BF"/>
        </w:rPr>
        <w:t>ommittee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—</w:t>
      </w:r>
      <w:r w:rsidR="0039361F">
        <w:rPr>
          <w:rFonts w:ascii="Aptos" w:hAnsi="Aptos"/>
          <w:bCs/>
          <w:i/>
          <w:iCs/>
          <w:color w:val="538135" w:themeColor="accent6" w:themeShade="BF"/>
        </w:rPr>
        <w:t>Brian Sorenson</w:t>
      </w:r>
    </w:p>
    <w:p w14:paraId="5E441F31" w14:textId="7FC9FCD8" w:rsidR="007B18B0" w:rsidRDefault="007B18B0" w:rsidP="000A19DC">
      <w:pPr>
        <w:spacing w:after="0" w:line="240" w:lineRule="auto"/>
        <w:rPr>
          <w:rFonts w:ascii="Aptos" w:hAnsi="Aptos"/>
          <w:bCs/>
        </w:rPr>
      </w:pPr>
      <w:r w:rsidRPr="007B18B0">
        <w:rPr>
          <w:rFonts w:ascii="Aptos" w:hAnsi="Aptos"/>
          <w:bCs/>
        </w:rPr>
        <w:t xml:space="preserve">The group met last week and reached a consensus on formally establishing the "Traffic Safety Enforcement Subcommittee." During the meeting, members reviewed a draft </w:t>
      </w:r>
      <w:r>
        <w:rPr>
          <w:rFonts w:ascii="Aptos" w:hAnsi="Aptos"/>
          <w:bCs/>
        </w:rPr>
        <w:t xml:space="preserve">Subcommittee </w:t>
      </w:r>
      <w:r w:rsidRPr="007B18B0">
        <w:rPr>
          <w:rFonts w:ascii="Aptos" w:hAnsi="Aptos"/>
          <w:bCs/>
        </w:rPr>
        <w:t>framework, including a purpose statement and core objectives. At the next meeting</w:t>
      </w:r>
      <w:r>
        <w:rPr>
          <w:rFonts w:ascii="Aptos" w:hAnsi="Aptos"/>
          <w:bCs/>
        </w:rPr>
        <w:t xml:space="preserve"> in early May</w:t>
      </w:r>
      <w:r w:rsidRPr="007B18B0">
        <w:rPr>
          <w:rFonts w:ascii="Aptos" w:hAnsi="Aptos"/>
          <w:bCs/>
        </w:rPr>
        <w:t>, the subcommittee will finalize the updated framework and begin identifying priority tactics.</w:t>
      </w:r>
      <w:r w:rsidR="006D7B92">
        <w:rPr>
          <w:rFonts w:ascii="Aptos" w:hAnsi="Aptos"/>
          <w:bCs/>
        </w:rPr>
        <w:t xml:space="preserve"> The group does still need to identify a Subcommittee Chair. </w:t>
      </w:r>
    </w:p>
    <w:p w14:paraId="3413CF65" w14:textId="77777777" w:rsidR="000A19DC" w:rsidRPr="008A6EAA" w:rsidRDefault="00E515B4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P</w:t>
      </w:r>
      <w:r w:rsidR="00F963B9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ublic Comment</w:t>
      </w:r>
      <w:r w:rsidRPr="008A6EAA"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  <w:t xml:space="preserve"> </w:t>
      </w:r>
    </w:p>
    <w:p w14:paraId="086D2994" w14:textId="072C43EF" w:rsidR="00EA59EF" w:rsidRDefault="00EA59EF" w:rsidP="00EA59EF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 w:rsidRPr="00EA59EF">
        <w:rPr>
          <w:rFonts w:ascii="Aptos" w:hAnsi="Aptos"/>
        </w:rPr>
        <w:t xml:space="preserve">Wojcik shared an overview of </w:t>
      </w:r>
      <w:r>
        <w:rPr>
          <w:rFonts w:ascii="Aptos" w:hAnsi="Aptos"/>
        </w:rPr>
        <w:t>a</w:t>
      </w:r>
      <w:r w:rsidRPr="00EA59EF">
        <w:rPr>
          <w:rFonts w:ascii="Aptos" w:hAnsi="Aptos"/>
        </w:rPr>
        <w:t xml:space="preserve"> press event hosted yesterday by Gillette Children’s and Regions Hospital to promote e-bike safety; the full event is available on </w:t>
      </w:r>
      <w:hyperlink r:id="rId20" w:history="1">
        <w:r w:rsidRPr="00EA59EF">
          <w:rPr>
            <w:rStyle w:val="Hyperlink"/>
            <w:rFonts w:ascii="Aptos" w:hAnsi="Aptos"/>
          </w:rPr>
          <w:t>YouTube</w:t>
        </w:r>
      </w:hyperlink>
      <w:r w:rsidRPr="00EA59EF">
        <w:rPr>
          <w:rFonts w:ascii="Aptos" w:hAnsi="Aptos"/>
        </w:rPr>
        <w:t xml:space="preserve">, with additional coverage via the </w:t>
      </w:r>
      <w:hyperlink r:id="rId21" w:history="1">
        <w:r w:rsidRPr="00EA59EF">
          <w:rPr>
            <w:rStyle w:val="Hyperlink"/>
            <w:rFonts w:ascii="Aptos" w:hAnsi="Aptos"/>
          </w:rPr>
          <w:t>TZD Facebook page</w:t>
        </w:r>
      </w:hyperlink>
      <w:r w:rsidRPr="00EA59EF">
        <w:rPr>
          <w:rFonts w:ascii="Aptos" w:hAnsi="Aptos"/>
        </w:rPr>
        <w:t>.</w:t>
      </w:r>
      <w:r>
        <w:rPr>
          <w:rFonts w:ascii="Aptos" w:hAnsi="Aptos"/>
        </w:rPr>
        <w:t xml:space="preserve"> He also noted that </w:t>
      </w:r>
      <w:proofErr w:type="spellStart"/>
      <w:r w:rsidRPr="00EA59EF">
        <w:rPr>
          <w:rFonts w:ascii="Aptos" w:hAnsi="Aptos"/>
        </w:rPr>
        <w:t>BikeMN</w:t>
      </w:r>
      <w:proofErr w:type="spellEnd"/>
      <w:r w:rsidRPr="00EA59EF">
        <w:rPr>
          <w:rFonts w:ascii="Aptos" w:hAnsi="Aptos"/>
        </w:rPr>
        <w:t xml:space="preserve"> offers a fleet of e-bikes </w:t>
      </w:r>
      <w:r>
        <w:rPr>
          <w:rFonts w:ascii="Aptos" w:hAnsi="Aptos"/>
        </w:rPr>
        <w:t xml:space="preserve">and would be happy to help set up a </w:t>
      </w:r>
      <w:r w:rsidRPr="00EA59EF">
        <w:rPr>
          <w:rFonts w:ascii="Aptos" w:hAnsi="Aptos"/>
        </w:rPr>
        <w:t>group ride; Wojcik is exploring the possibility of organizing a demonstration ride following the August Council meeting.</w:t>
      </w:r>
    </w:p>
    <w:p w14:paraId="1C85F318" w14:textId="604F870F" w:rsidR="00F16612" w:rsidRPr="00495526" w:rsidRDefault="006D7B92" w:rsidP="00286EF5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Schleck reminded Council </w:t>
      </w:r>
      <w:proofErr w:type="gramStart"/>
      <w:r>
        <w:rPr>
          <w:rFonts w:ascii="Aptos" w:hAnsi="Aptos"/>
        </w:rPr>
        <w:t>member</w:t>
      </w:r>
      <w:proofErr w:type="gramEnd"/>
      <w:r>
        <w:rPr>
          <w:rFonts w:ascii="Aptos" w:hAnsi="Aptos"/>
        </w:rPr>
        <w:t xml:space="preserve"> of the upcoming TZD Regional Workshops. More details can be found on the </w:t>
      </w:r>
      <w:hyperlink r:id="rId22" w:history="1">
        <w:r w:rsidRPr="006D7B92">
          <w:rPr>
            <w:rStyle w:val="Hyperlink"/>
            <w:rFonts w:ascii="Aptos" w:hAnsi="Aptos"/>
          </w:rPr>
          <w:t>TZD website</w:t>
        </w:r>
      </w:hyperlink>
      <w:r>
        <w:rPr>
          <w:rFonts w:ascii="Aptos" w:hAnsi="Aptos"/>
        </w:rPr>
        <w:t xml:space="preserve">. </w:t>
      </w:r>
    </w:p>
    <w:p w14:paraId="5D316F9B" w14:textId="572EDB58" w:rsidR="000A19DC" w:rsidRPr="00495526" w:rsidRDefault="006D7B92" w:rsidP="00495526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Sorenson shared data and potential messaging strategies </w:t>
      </w:r>
      <w:r w:rsidRPr="006D7B92">
        <w:rPr>
          <w:rFonts w:ascii="Aptos" w:hAnsi="Aptos"/>
        </w:rPr>
        <w:t>highlight</w:t>
      </w:r>
      <w:r>
        <w:rPr>
          <w:rFonts w:ascii="Aptos" w:hAnsi="Aptos"/>
        </w:rPr>
        <w:t xml:space="preserve">ing </w:t>
      </w:r>
      <w:r w:rsidRPr="006D7B92">
        <w:rPr>
          <w:rFonts w:ascii="Aptos" w:hAnsi="Aptos"/>
        </w:rPr>
        <w:t>the decrease of more than 100 traffic fatalities in 2025 compared to 2024.</w:t>
      </w:r>
      <w:r>
        <w:rPr>
          <w:rFonts w:ascii="Aptos" w:hAnsi="Aptos"/>
        </w:rPr>
        <w:t xml:space="preserve"> </w:t>
      </w:r>
    </w:p>
    <w:p w14:paraId="2FAAE247" w14:textId="5F6267B5" w:rsidR="00D913E6" w:rsidRPr="00495526" w:rsidRDefault="00676EDD" w:rsidP="00495526">
      <w:pPr>
        <w:pStyle w:val="Heading2"/>
        <w:rPr>
          <w:rFonts w:ascii="Aptos" w:hAnsi="Aptos"/>
          <w:color w:val="2F5496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Adjourn</w:t>
      </w:r>
    </w:p>
    <w:p w14:paraId="5B5A70B5" w14:textId="0DCB6585" w:rsidR="00E5652F" w:rsidRPr="00495526" w:rsidRDefault="00B335B0" w:rsidP="007F533C">
      <w:pPr>
        <w:pStyle w:val="ListParagraph"/>
        <w:spacing w:after="0" w:line="240" w:lineRule="auto"/>
        <w:ind w:left="0"/>
        <w:rPr>
          <w:rFonts w:ascii="Aptos" w:hAnsi="Aptos"/>
        </w:rPr>
      </w:pPr>
      <w:r w:rsidRPr="00495526">
        <w:rPr>
          <w:rFonts w:ascii="Aptos" w:hAnsi="Aptos"/>
        </w:rPr>
        <w:t xml:space="preserve">Chair </w:t>
      </w:r>
      <w:r w:rsidR="00A46E07" w:rsidRPr="00495526">
        <w:rPr>
          <w:rFonts w:ascii="Aptos" w:hAnsi="Aptos"/>
        </w:rPr>
        <w:t>Sorenson</w:t>
      </w:r>
      <w:r w:rsidR="001179DB" w:rsidRPr="00495526">
        <w:rPr>
          <w:rFonts w:ascii="Aptos" w:hAnsi="Aptos"/>
        </w:rPr>
        <w:t xml:space="preserve"> than</w:t>
      </w:r>
      <w:r w:rsidR="00DB77CD" w:rsidRPr="00495526">
        <w:rPr>
          <w:rFonts w:ascii="Aptos" w:hAnsi="Aptos"/>
        </w:rPr>
        <w:t xml:space="preserve">ked </w:t>
      </w:r>
      <w:r w:rsidR="001179DB" w:rsidRPr="00495526">
        <w:rPr>
          <w:rFonts w:ascii="Aptos" w:hAnsi="Aptos"/>
        </w:rPr>
        <w:t xml:space="preserve">everyone for their time, attention, and involvement in traffic safety. </w:t>
      </w:r>
    </w:p>
    <w:p w14:paraId="44D809FC" w14:textId="77777777" w:rsidR="00F16612" w:rsidRPr="00495526" w:rsidRDefault="00F16612" w:rsidP="007F533C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10019B7" w14:textId="4836E411" w:rsidR="001F0AAB" w:rsidRPr="00495526" w:rsidRDefault="006D7B92" w:rsidP="001F0AAB">
      <w:pPr>
        <w:spacing w:after="0" w:line="240" w:lineRule="auto"/>
        <w:rPr>
          <w:rFonts w:ascii="Aptos" w:hAnsi="Aptos"/>
          <w:b/>
        </w:rPr>
      </w:pPr>
      <w:r>
        <w:rPr>
          <w:rFonts w:ascii="Aptos" w:hAnsi="Aptos"/>
        </w:rPr>
        <w:t>Wojcik</w:t>
      </w:r>
      <w:r w:rsidR="00A46E07" w:rsidRPr="00495526">
        <w:rPr>
          <w:rFonts w:ascii="Aptos" w:hAnsi="Aptos"/>
        </w:rPr>
        <w:t xml:space="preserve"> </w:t>
      </w:r>
      <w:r w:rsidR="00FB574E" w:rsidRPr="00495526">
        <w:rPr>
          <w:rFonts w:ascii="Aptos" w:hAnsi="Aptos"/>
        </w:rPr>
        <w:t xml:space="preserve">made a motion to adjourn, </w:t>
      </w:r>
      <w:proofErr w:type="spellStart"/>
      <w:r>
        <w:rPr>
          <w:rFonts w:ascii="Aptos" w:hAnsi="Aptos"/>
        </w:rPr>
        <w:t>Leidle</w:t>
      </w:r>
      <w:proofErr w:type="spellEnd"/>
      <w:r w:rsidR="001F0AAB" w:rsidRPr="00495526">
        <w:rPr>
          <w:rFonts w:ascii="Aptos" w:hAnsi="Aptos"/>
        </w:rPr>
        <w:t xml:space="preserve"> seconded the motion.</w:t>
      </w:r>
      <w:r w:rsidR="00AB79A8" w:rsidRPr="00495526">
        <w:rPr>
          <w:rFonts w:ascii="Aptos" w:hAnsi="Aptos"/>
        </w:rPr>
        <w:t xml:space="preserve"> </w:t>
      </w:r>
      <w:r w:rsidR="001F0AAB" w:rsidRPr="00495526">
        <w:rPr>
          <w:rFonts w:ascii="Aptos" w:hAnsi="Aptos"/>
        </w:rPr>
        <w:t>Motion carried.</w:t>
      </w:r>
      <w:r w:rsidR="00AB79A8" w:rsidRPr="00495526">
        <w:rPr>
          <w:rFonts w:ascii="Aptos" w:hAnsi="Aptos"/>
        </w:rPr>
        <w:t xml:space="preserve"> </w:t>
      </w:r>
      <w:r w:rsidR="001F0AAB" w:rsidRPr="00495526">
        <w:rPr>
          <w:rFonts w:ascii="Aptos" w:hAnsi="Aptos"/>
        </w:rPr>
        <w:t xml:space="preserve">The meeting adjourned at </w:t>
      </w:r>
      <w:r w:rsidR="00A46E07" w:rsidRPr="00495526">
        <w:rPr>
          <w:rFonts w:ascii="Aptos" w:hAnsi="Aptos"/>
        </w:rPr>
        <w:t>3:5</w:t>
      </w:r>
      <w:r w:rsidR="00EA59EF">
        <w:rPr>
          <w:rFonts w:ascii="Aptos" w:hAnsi="Aptos"/>
        </w:rPr>
        <w:t>9</w:t>
      </w:r>
      <w:r w:rsidR="00A46E07" w:rsidRPr="00495526">
        <w:rPr>
          <w:rFonts w:ascii="Aptos" w:hAnsi="Aptos"/>
        </w:rPr>
        <w:t xml:space="preserve">pm. </w:t>
      </w:r>
    </w:p>
    <w:p w14:paraId="2455E758" w14:textId="77777777" w:rsidR="001F0AAB" w:rsidRPr="00495526" w:rsidRDefault="001F0AAB">
      <w:pPr>
        <w:spacing w:after="0" w:line="240" w:lineRule="auto"/>
        <w:rPr>
          <w:rFonts w:ascii="Aptos" w:hAnsi="Aptos"/>
        </w:rPr>
      </w:pPr>
    </w:p>
    <w:p w14:paraId="05AE99B1" w14:textId="1E11657D" w:rsidR="00233DE3" w:rsidRPr="00495526" w:rsidRDefault="001179DB" w:rsidP="00233DE3">
      <w:pPr>
        <w:spacing w:after="0" w:line="240" w:lineRule="auto"/>
        <w:rPr>
          <w:rFonts w:ascii="Aptos" w:hAnsi="Aptos"/>
          <w:b/>
          <w:u w:val="single"/>
        </w:rPr>
        <w:sectPr w:rsidR="00233DE3" w:rsidRPr="00495526">
          <w:footerReference w:type="default" r:id="rId23"/>
          <w:footerReference w:type="first" r:id="rId24"/>
          <w:type w:val="continuous"/>
          <w:pgSz w:w="12240" w:h="15840"/>
          <w:pgMar w:top="1080" w:right="1440" w:bottom="1080" w:left="1440" w:header="720" w:footer="720" w:gutter="0"/>
          <w:cols w:space="720"/>
          <w:titlePg/>
        </w:sectPr>
      </w:pPr>
      <w:r w:rsidRPr="00495526">
        <w:rPr>
          <w:rFonts w:ascii="Aptos" w:hAnsi="Aptos"/>
        </w:rPr>
        <w:t>T</w:t>
      </w:r>
      <w:r w:rsidR="00AB22DB" w:rsidRPr="00495526">
        <w:rPr>
          <w:rFonts w:ascii="Aptos" w:hAnsi="Aptos"/>
        </w:rPr>
        <w:t xml:space="preserve">he next Advisory Council on Traffic Safety </w:t>
      </w:r>
      <w:r w:rsidRPr="00495526">
        <w:rPr>
          <w:rFonts w:ascii="Aptos" w:hAnsi="Aptos"/>
        </w:rPr>
        <w:t xml:space="preserve">meeting </w:t>
      </w:r>
      <w:r w:rsidR="00AB22DB" w:rsidRPr="00495526">
        <w:rPr>
          <w:rFonts w:ascii="Aptos" w:hAnsi="Aptos"/>
        </w:rPr>
        <w:t xml:space="preserve">will be </w:t>
      </w:r>
      <w:r w:rsidR="000A19DC" w:rsidRPr="00495526">
        <w:rPr>
          <w:rFonts w:ascii="Aptos" w:hAnsi="Aptos"/>
        </w:rPr>
        <w:t>Wednesday,</w:t>
      </w:r>
      <w:r w:rsidR="00EA59EF">
        <w:rPr>
          <w:rFonts w:ascii="Aptos" w:hAnsi="Aptos"/>
        </w:rPr>
        <w:t xml:space="preserve"> June 10</w:t>
      </w:r>
      <w:r w:rsidRPr="00495526">
        <w:rPr>
          <w:rFonts w:ascii="Aptos" w:hAnsi="Aptos"/>
        </w:rPr>
        <w:t xml:space="preserve"> from 1:00-4:00pm </w:t>
      </w:r>
      <w:r w:rsidR="00727E95" w:rsidRPr="00495526">
        <w:rPr>
          <w:rFonts w:ascii="Aptos" w:hAnsi="Aptos"/>
        </w:rPr>
        <w:t>in the Josie Johnson Community Room at the Humphrey School of Public Affairs on the University of Minnesota campus.</w:t>
      </w:r>
    </w:p>
    <w:p w14:paraId="08CA251E" w14:textId="77777777" w:rsidR="00D913E6" w:rsidRPr="00CA3A73" w:rsidRDefault="00676EDD">
      <w:pPr>
        <w:spacing w:after="0" w:line="240" w:lineRule="auto"/>
        <w:rPr>
          <w:rFonts w:ascii="Aptos" w:hAnsi="Aptos"/>
          <w:b/>
          <w:u w:val="single"/>
        </w:rPr>
      </w:pPr>
      <w:r w:rsidRPr="00CA3A73">
        <w:rPr>
          <w:rFonts w:ascii="Aptos" w:hAnsi="Aptos"/>
          <w:b/>
          <w:u w:val="single"/>
        </w:rPr>
        <w:lastRenderedPageBreak/>
        <w:t>Appendix A</w:t>
      </w:r>
      <w:r w:rsidR="003E224E" w:rsidRPr="00CA3A73">
        <w:rPr>
          <w:rFonts w:ascii="Aptos" w:hAnsi="Aptos"/>
          <w:b/>
          <w:u w:val="single"/>
        </w:rPr>
        <w:t xml:space="preserve">: </w:t>
      </w:r>
      <w:r w:rsidR="00B35332" w:rsidRPr="00CA3A73">
        <w:rPr>
          <w:rFonts w:ascii="Aptos" w:hAnsi="Aptos"/>
          <w:b/>
          <w:u w:val="single"/>
        </w:rPr>
        <w:t>Attendance: Members</w:t>
      </w:r>
      <w:r w:rsidR="00D07A16" w:rsidRPr="00CA3A73">
        <w:rPr>
          <w:rFonts w:ascii="Aptos" w:hAnsi="Aptos"/>
          <w:b/>
          <w:u w:val="single"/>
        </w:rPr>
        <w:t xml:space="preserve">, Staff, </w:t>
      </w:r>
      <w:r w:rsidR="00B35332" w:rsidRPr="00CA3A73">
        <w:rPr>
          <w:rFonts w:ascii="Aptos" w:hAnsi="Aptos"/>
          <w:b/>
          <w:u w:val="single"/>
        </w:rPr>
        <w:t>and Invited Guests</w:t>
      </w:r>
    </w:p>
    <w:p w14:paraId="4DFE9B35" w14:textId="77777777" w:rsidR="003E224E" w:rsidRDefault="003E224E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605"/>
        <w:gridCol w:w="5760"/>
        <w:gridCol w:w="1710"/>
        <w:gridCol w:w="1530"/>
        <w:gridCol w:w="1620"/>
      </w:tblGrid>
      <w:tr w:rsidR="00495526" w:rsidRPr="00CA3A73" w14:paraId="6C28846C" w14:textId="77777777" w:rsidTr="00495526">
        <w:tc>
          <w:tcPr>
            <w:tcW w:w="2605" w:type="dxa"/>
            <w:vAlign w:val="center"/>
          </w:tcPr>
          <w:p w14:paraId="27792BC9" w14:textId="1E15B38C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Member Name</w:t>
            </w:r>
          </w:p>
        </w:tc>
        <w:tc>
          <w:tcPr>
            <w:tcW w:w="5760" w:type="dxa"/>
            <w:vAlign w:val="center"/>
          </w:tcPr>
          <w:p w14:paraId="6E9193A9" w14:textId="651C9111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Organization</w:t>
            </w:r>
          </w:p>
        </w:tc>
        <w:tc>
          <w:tcPr>
            <w:tcW w:w="1710" w:type="dxa"/>
            <w:vAlign w:val="center"/>
          </w:tcPr>
          <w:p w14:paraId="61DAABD6" w14:textId="132E2EDB" w:rsidR="00495526" w:rsidRPr="00CA3A73" w:rsidRDefault="00495526" w:rsidP="00495526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Present </w:t>
            </w:r>
            <w:r w:rsidRPr="00CA3A73">
              <w:rPr>
                <w:rFonts w:ascii="Aptos" w:hAnsi="Aptos"/>
                <w:b/>
              </w:rPr>
              <w:t>In-person</w:t>
            </w:r>
          </w:p>
        </w:tc>
        <w:tc>
          <w:tcPr>
            <w:tcW w:w="1530" w:type="dxa"/>
            <w:vAlign w:val="center"/>
          </w:tcPr>
          <w:p w14:paraId="1CFF0AE2" w14:textId="5C787ACA" w:rsidR="00495526" w:rsidRPr="00CA3A73" w:rsidRDefault="00495526" w:rsidP="00495526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Present </w:t>
            </w:r>
            <w:r w:rsidRPr="00CA3A73">
              <w:rPr>
                <w:rFonts w:ascii="Aptos" w:hAnsi="Aptos"/>
                <w:b/>
              </w:rPr>
              <w:t>Virtual</w:t>
            </w:r>
            <w:r>
              <w:rPr>
                <w:rFonts w:ascii="Aptos" w:hAnsi="Aptos"/>
                <w:b/>
              </w:rPr>
              <w:t>ly</w:t>
            </w:r>
          </w:p>
        </w:tc>
        <w:tc>
          <w:tcPr>
            <w:tcW w:w="1620" w:type="dxa"/>
            <w:vAlign w:val="center"/>
          </w:tcPr>
          <w:p w14:paraId="7F514748" w14:textId="291BB489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Not Present</w:t>
            </w:r>
          </w:p>
        </w:tc>
      </w:tr>
      <w:tr w:rsidR="00A5496B" w:rsidRPr="00CA3A73" w14:paraId="06B3E20E" w14:textId="77777777" w:rsidTr="0022053C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7668256" w14:textId="72834F23" w:rsidR="003E224E" w:rsidRPr="00CA3A73" w:rsidRDefault="00201937" w:rsidP="00D55FEE">
            <w:pPr>
              <w:rPr>
                <w:rFonts w:ascii="Aptos" w:hAnsi="Aptos"/>
              </w:rPr>
            </w:pPr>
            <w:r w:rsidRPr="00CA3A73">
              <w:rPr>
                <w:rFonts w:ascii="Aptos" w:hAnsi="Aptos"/>
                <w:i/>
              </w:rPr>
              <w:t>Council Members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2A2DB82" w14:textId="21B14A69" w:rsidR="003E224E" w:rsidRPr="00CA3A73" w:rsidRDefault="003E224E" w:rsidP="00201937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CCBE1E4" w14:textId="1EBF30AB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4A5D599" w14:textId="405E7E38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9002C65" w14:textId="67E8A139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</w:tr>
      <w:tr w:rsidR="00201937" w:rsidRPr="00CA3A73" w14:paraId="4446C733" w14:textId="77777777" w:rsidTr="0022053C">
        <w:tc>
          <w:tcPr>
            <w:tcW w:w="2605" w:type="dxa"/>
            <w:vAlign w:val="center"/>
          </w:tcPr>
          <w:p w14:paraId="5C65F3F9" w14:textId="5675238F" w:rsidR="00201937" w:rsidRPr="00495526" w:rsidRDefault="00201937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Aasen, Paul</w:t>
            </w:r>
          </w:p>
        </w:tc>
        <w:tc>
          <w:tcPr>
            <w:tcW w:w="5760" w:type="dxa"/>
            <w:vAlign w:val="center"/>
          </w:tcPr>
          <w:p w14:paraId="4E4D6EBF" w14:textId="12CF94A0" w:rsidR="00201937" w:rsidRPr="00495526" w:rsidRDefault="00201937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Safety Council</w:t>
            </w:r>
          </w:p>
        </w:tc>
        <w:tc>
          <w:tcPr>
            <w:tcW w:w="1710" w:type="dxa"/>
            <w:vAlign w:val="center"/>
          </w:tcPr>
          <w:p w14:paraId="0B9E86AF" w14:textId="27BAD7FB" w:rsidR="00201937" w:rsidRPr="005A2DAF" w:rsidRDefault="008A6041" w:rsidP="00D55FEE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BA18D43" w14:textId="488C33AF" w:rsidR="00201937" w:rsidRPr="005A2DAF" w:rsidRDefault="00201937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FB52B30" w14:textId="45FC7314" w:rsidR="00201937" w:rsidRPr="005A2DAF" w:rsidRDefault="00201937" w:rsidP="00D55FEE">
            <w:pPr>
              <w:jc w:val="center"/>
              <w:rPr>
                <w:rFonts w:ascii="Aptos" w:hAnsi="Aptos"/>
              </w:rPr>
            </w:pPr>
          </w:p>
        </w:tc>
      </w:tr>
      <w:tr w:rsidR="00A5496B" w:rsidRPr="00CA3A73" w14:paraId="4FAE7F0F" w14:textId="77777777" w:rsidTr="0022053C">
        <w:tc>
          <w:tcPr>
            <w:tcW w:w="2605" w:type="dxa"/>
            <w:vAlign w:val="center"/>
          </w:tcPr>
          <w:p w14:paraId="3DF3F1E0" w14:textId="10B04A8C" w:rsidR="00574E62" w:rsidRPr="00495526" w:rsidRDefault="001179DB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Ali-Mumin, </w:t>
            </w:r>
            <w:r w:rsidR="00574E62" w:rsidRPr="00495526">
              <w:rPr>
                <w:rFonts w:ascii="Aptos" w:hAnsi="Aptos"/>
              </w:rPr>
              <w:t xml:space="preserve">Abdirahman </w:t>
            </w:r>
          </w:p>
        </w:tc>
        <w:tc>
          <w:tcPr>
            <w:tcW w:w="5760" w:type="dxa"/>
            <w:vAlign w:val="center"/>
          </w:tcPr>
          <w:p w14:paraId="52930075" w14:textId="77777777" w:rsidR="00574E62" w:rsidRPr="00495526" w:rsidRDefault="006C5DEE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</w:t>
            </w:r>
            <w:r w:rsidR="00574E62" w:rsidRPr="00495526">
              <w:rPr>
                <w:rFonts w:ascii="Aptos" w:hAnsi="Aptos"/>
              </w:rPr>
              <w:t>ulnerable Road Users</w:t>
            </w:r>
          </w:p>
        </w:tc>
        <w:tc>
          <w:tcPr>
            <w:tcW w:w="1710" w:type="dxa"/>
            <w:vAlign w:val="center"/>
          </w:tcPr>
          <w:p w14:paraId="6C85596D" w14:textId="77777777" w:rsidR="00574E62" w:rsidRPr="005A2DAF" w:rsidRDefault="00574E62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2C48B08" w14:textId="6ED04008" w:rsidR="00574E62" w:rsidRPr="005A2DAF" w:rsidRDefault="00574E62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916830D" w14:textId="563A3534" w:rsidR="00574E62" w:rsidRPr="005A2DAF" w:rsidRDefault="00B338DA" w:rsidP="00D55FEE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5B567AC7" w14:textId="77777777" w:rsidTr="0022053C">
        <w:tc>
          <w:tcPr>
            <w:tcW w:w="2605" w:type="dxa"/>
            <w:vAlign w:val="center"/>
          </w:tcPr>
          <w:p w14:paraId="19D8E725" w14:textId="0AA524E7" w:rsidR="00D00DF4" w:rsidRPr="00495526" w:rsidRDefault="00D00DF4" w:rsidP="00D00DF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Bogojevic</w:t>
            </w:r>
            <w:proofErr w:type="spellEnd"/>
            <w:r w:rsidRPr="00495526">
              <w:rPr>
                <w:rFonts w:ascii="Aptos" w:hAnsi="Aptos"/>
              </w:rPr>
              <w:t>, Christina</w:t>
            </w:r>
          </w:p>
        </w:tc>
        <w:tc>
          <w:tcPr>
            <w:tcW w:w="5760" w:type="dxa"/>
            <w:vAlign w:val="center"/>
          </w:tcPr>
          <w:p w14:paraId="31282EDD" w14:textId="374BCB38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State Patrol</w:t>
            </w:r>
          </w:p>
        </w:tc>
        <w:tc>
          <w:tcPr>
            <w:tcW w:w="1710" w:type="dxa"/>
            <w:vAlign w:val="center"/>
          </w:tcPr>
          <w:p w14:paraId="364403AB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  <w:p w14:paraId="6D9AA581" w14:textId="6A4D7B01" w:rsidR="00D00DF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  <w:sz w:val="16"/>
                <w:szCs w:val="16"/>
              </w:rPr>
              <w:t>(Capt. Martinek)</w:t>
            </w:r>
          </w:p>
        </w:tc>
        <w:tc>
          <w:tcPr>
            <w:tcW w:w="1530" w:type="dxa"/>
            <w:vAlign w:val="center"/>
          </w:tcPr>
          <w:p w14:paraId="60CC422B" w14:textId="6415E01F" w:rsidR="00D00DF4" w:rsidRPr="005A2DAF" w:rsidRDefault="00D00DF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71352A6" w14:textId="5A6B1EE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</w:tr>
      <w:tr w:rsidR="00D00DF4" w:rsidRPr="00CA3A73" w14:paraId="16C4D6A7" w14:textId="77777777" w:rsidTr="0022053C">
        <w:tc>
          <w:tcPr>
            <w:tcW w:w="2605" w:type="dxa"/>
            <w:vAlign w:val="center"/>
          </w:tcPr>
          <w:p w14:paraId="355F3A6B" w14:textId="29E11321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Calistro, Gina</w:t>
            </w:r>
          </w:p>
        </w:tc>
        <w:tc>
          <w:tcPr>
            <w:tcW w:w="5760" w:type="dxa"/>
            <w:vAlign w:val="center"/>
          </w:tcPr>
          <w:p w14:paraId="2150E6C7" w14:textId="1E19EE43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Victims Advocacy Organizations</w:t>
            </w:r>
          </w:p>
        </w:tc>
        <w:tc>
          <w:tcPr>
            <w:tcW w:w="1710" w:type="dxa"/>
            <w:vAlign w:val="center"/>
          </w:tcPr>
          <w:p w14:paraId="37B213D8" w14:textId="645A70A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5B01E1C" w14:textId="6E1659FD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07FED72" w14:textId="6A87220A" w:rsidR="00D00DF4" w:rsidRPr="005A2DAF" w:rsidRDefault="00136657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114F39FF" w14:textId="77777777" w:rsidTr="0022053C">
        <w:tc>
          <w:tcPr>
            <w:tcW w:w="2605" w:type="dxa"/>
            <w:vAlign w:val="center"/>
          </w:tcPr>
          <w:p w14:paraId="744D4D85" w14:textId="77777777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Cocking, Aaron</w:t>
            </w:r>
          </w:p>
        </w:tc>
        <w:tc>
          <w:tcPr>
            <w:tcW w:w="5760" w:type="dxa"/>
            <w:vAlign w:val="center"/>
          </w:tcPr>
          <w:p w14:paraId="54A3D6CF" w14:textId="77777777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Insurance Federation of Minnesota</w:t>
            </w:r>
          </w:p>
        </w:tc>
        <w:tc>
          <w:tcPr>
            <w:tcW w:w="1710" w:type="dxa"/>
            <w:vAlign w:val="center"/>
          </w:tcPr>
          <w:p w14:paraId="2C74A7D4" w14:textId="77777777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25747AF" w14:textId="0190FF06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3965CBFB" w14:textId="32944C04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0CDDF705" w14:textId="77777777" w:rsidTr="0022053C">
        <w:tc>
          <w:tcPr>
            <w:tcW w:w="2605" w:type="dxa"/>
            <w:vAlign w:val="center"/>
          </w:tcPr>
          <w:p w14:paraId="2770AF00" w14:textId="6D997D2D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Diamond, Catherine</w:t>
            </w:r>
          </w:p>
        </w:tc>
        <w:tc>
          <w:tcPr>
            <w:tcW w:w="5760" w:type="dxa"/>
            <w:vAlign w:val="center"/>
          </w:tcPr>
          <w:p w14:paraId="28F651CB" w14:textId="409E3472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Minnesota Department of Health, Injury Prevention and Mental Health Division </w:t>
            </w:r>
          </w:p>
        </w:tc>
        <w:tc>
          <w:tcPr>
            <w:tcW w:w="1710" w:type="dxa"/>
            <w:vAlign w:val="center"/>
          </w:tcPr>
          <w:p w14:paraId="0CAC9478" w14:textId="26C7D0A7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3C86A27" w14:textId="74369F7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4A9D3A9A" w14:textId="26C320A3" w:rsidR="00D00DF4" w:rsidRPr="005A2DAF" w:rsidRDefault="00D00DF4" w:rsidP="00D00DF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D00DF4" w:rsidRPr="00CA3A73" w14:paraId="62A337E2" w14:textId="77777777" w:rsidTr="0022053C">
        <w:tc>
          <w:tcPr>
            <w:tcW w:w="2605" w:type="dxa"/>
            <w:vAlign w:val="center"/>
          </w:tcPr>
          <w:p w14:paraId="316B27E4" w14:textId="4E59FE20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Donohue, Josephine</w:t>
            </w:r>
          </w:p>
        </w:tc>
        <w:tc>
          <w:tcPr>
            <w:tcW w:w="5760" w:type="dxa"/>
            <w:vAlign w:val="center"/>
          </w:tcPr>
          <w:p w14:paraId="76E6337C" w14:textId="20930F23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AAA - The Auto Club Group</w:t>
            </w:r>
          </w:p>
        </w:tc>
        <w:tc>
          <w:tcPr>
            <w:tcW w:w="1710" w:type="dxa"/>
            <w:vAlign w:val="center"/>
          </w:tcPr>
          <w:p w14:paraId="78521E32" w14:textId="24C96568" w:rsidR="00D00DF4" w:rsidRPr="005A2DAF" w:rsidRDefault="00136657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015D51A3" w14:textId="43E62694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4119C39" w14:textId="63A3FA62" w:rsidR="00D00DF4" w:rsidRPr="005A2DAF" w:rsidRDefault="00D00DF4" w:rsidP="00D00DF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AA24E91" w14:textId="77777777" w:rsidTr="0022053C">
        <w:tc>
          <w:tcPr>
            <w:tcW w:w="2605" w:type="dxa"/>
            <w:vAlign w:val="center"/>
          </w:tcPr>
          <w:p w14:paraId="341B75C9" w14:textId="03594A5B" w:rsidR="00F01284" w:rsidRPr="00495526" w:rsidRDefault="00F01284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Drevlow, Kris</w:t>
            </w:r>
          </w:p>
        </w:tc>
        <w:tc>
          <w:tcPr>
            <w:tcW w:w="5760" w:type="dxa"/>
            <w:vAlign w:val="center"/>
          </w:tcPr>
          <w:p w14:paraId="1C826BB3" w14:textId="138647BF" w:rsidR="00F01284" w:rsidRPr="00495526" w:rsidRDefault="00F01284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Allina </w:t>
            </w:r>
            <w:r w:rsidRPr="00495526">
              <w:rPr>
                <w:rFonts w:ascii="Aptos" w:hAnsi="Aptos"/>
              </w:rPr>
              <w:t>(representing Minnesota Statewide Trauma Advisory Council)</w:t>
            </w:r>
          </w:p>
        </w:tc>
        <w:tc>
          <w:tcPr>
            <w:tcW w:w="1710" w:type="dxa"/>
            <w:vAlign w:val="center"/>
          </w:tcPr>
          <w:p w14:paraId="526A7709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9657946" w14:textId="217B373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4EA4693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D071ECF" w14:textId="77777777" w:rsidTr="0022053C">
        <w:tc>
          <w:tcPr>
            <w:tcW w:w="2605" w:type="dxa"/>
            <w:vAlign w:val="center"/>
          </w:tcPr>
          <w:p w14:paraId="10645E66" w14:textId="51548A1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Ferguson, Dylan</w:t>
            </w:r>
          </w:p>
        </w:tc>
        <w:tc>
          <w:tcPr>
            <w:tcW w:w="5760" w:type="dxa"/>
            <w:vAlign w:val="center"/>
          </w:tcPr>
          <w:p w14:paraId="75861830" w14:textId="20E6DEB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Office of Emergency Medical Services</w:t>
            </w:r>
          </w:p>
        </w:tc>
        <w:tc>
          <w:tcPr>
            <w:tcW w:w="1710" w:type="dxa"/>
            <w:vAlign w:val="center"/>
          </w:tcPr>
          <w:p w14:paraId="345ADEED" w14:textId="3E54F7C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D26FCBF" w14:textId="32A4226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7BBAEC45" w14:textId="3F5B74FF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4FA7EFA" w14:textId="77777777" w:rsidTr="0022053C">
        <w:tc>
          <w:tcPr>
            <w:tcW w:w="2605" w:type="dxa"/>
            <w:vAlign w:val="center"/>
          </w:tcPr>
          <w:p w14:paraId="05730B64" w14:textId="0A99311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Hanson, Mike</w:t>
            </w:r>
          </w:p>
        </w:tc>
        <w:tc>
          <w:tcPr>
            <w:tcW w:w="5760" w:type="dxa"/>
            <w:vAlign w:val="center"/>
          </w:tcPr>
          <w:p w14:paraId="2988C1C3" w14:textId="467434D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Public Safety, Office of Traffic Safety</w:t>
            </w:r>
          </w:p>
        </w:tc>
        <w:tc>
          <w:tcPr>
            <w:tcW w:w="1710" w:type="dxa"/>
            <w:vAlign w:val="center"/>
          </w:tcPr>
          <w:p w14:paraId="7E7E25C9" w14:textId="048C87A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87C88F4" w14:textId="731C49F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6C9ED912" w14:textId="6460CE96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4B3C3D4" w14:textId="77777777" w:rsidTr="0022053C">
        <w:tc>
          <w:tcPr>
            <w:tcW w:w="2605" w:type="dxa"/>
            <w:vAlign w:val="center"/>
          </w:tcPr>
          <w:p w14:paraId="7DD5188A" w14:textId="223BA79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Hansen, Richard</w:t>
            </w:r>
          </w:p>
        </w:tc>
        <w:tc>
          <w:tcPr>
            <w:tcW w:w="5760" w:type="dxa"/>
            <w:vAlign w:val="center"/>
          </w:tcPr>
          <w:p w14:paraId="731B4FC8" w14:textId="0E1B1E1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Operation Lifesaver</w:t>
            </w:r>
          </w:p>
        </w:tc>
        <w:tc>
          <w:tcPr>
            <w:tcW w:w="1710" w:type="dxa"/>
            <w:vAlign w:val="center"/>
          </w:tcPr>
          <w:p w14:paraId="79D09560" w14:textId="34260966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1FF8F77" w14:textId="32435D4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42FB15B" w14:textId="55C6F3D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</w:tr>
      <w:tr w:rsidR="00F01284" w:rsidRPr="00CA3A73" w14:paraId="6B057657" w14:textId="77777777" w:rsidTr="0022053C">
        <w:tc>
          <w:tcPr>
            <w:tcW w:w="2605" w:type="dxa"/>
            <w:vAlign w:val="center"/>
          </w:tcPr>
          <w:p w14:paraId="2AA3C42D" w14:textId="6D822C7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Hartzell, Chris</w:t>
            </w:r>
          </w:p>
        </w:tc>
        <w:tc>
          <w:tcPr>
            <w:tcW w:w="5760" w:type="dxa"/>
            <w:vAlign w:val="center"/>
          </w:tcPr>
          <w:p w14:paraId="67A9BB7A" w14:textId="1E75682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City of Woodbury (representing League of Minnesota Cities)</w:t>
            </w:r>
          </w:p>
        </w:tc>
        <w:tc>
          <w:tcPr>
            <w:tcW w:w="1710" w:type="dxa"/>
            <w:vAlign w:val="center"/>
          </w:tcPr>
          <w:p w14:paraId="758A1BF2" w14:textId="0413AE49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E5F10F1" w14:textId="0211CD4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019DB79" w14:textId="140A8C43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119F4386" w14:textId="77777777" w:rsidTr="0022053C">
        <w:tc>
          <w:tcPr>
            <w:tcW w:w="2605" w:type="dxa"/>
            <w:vAlign w:val="center"/>
          </w:tcPr>
          <w:p w14:paraId="4B99C916" w14:textId="4DAA86E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Hausladen, John</w:t>
            </w:r>
          </w:p>
        </w:tc>
        <w:tc>
          <w:tcPr>
            <w:tcW w:w="5760" w:type="dxa"/>
            <w:vAlign w:val="center"/>
          </w:tcPr>
          <w:p w14:paraId="65C436F8" w14:textId="3FF7505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Trucking Association</w:t>
            </w:r>
          </w:p>
        </w:tc>
        <w:tc>
          <w:tcPr>
            <w:tcW w:w="1710" w:type="dxa"/>
            <w:vAlign w:val="center"/>
          </w:tcPr>
          <w:p w14:paraId="337DAA1A" w14:textId="5251637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76F37166" w14:textId="43558A1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4523A9B" w14:textId="1761019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0D47216A" w14:textId="77777777" w:rsidTr="0022053C">
        <w:tc>
          <w:tcPr>
            <w:tcW w:w="2605" w:type="dxa"/>
            <w:vAlign w:val="center"/>
          </w:tcPr>
          <w:p w14:paraId="25EE1EDC" w14:textId="196D17E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Hernandez, Kristine</w:t>
            </w:r>
          </w:p>
        </w:tc>
        <w:tc>
          <w:tcPr>
            <w:tcW w:w="5760" w:type="dxa"/>
            <w:vAlign w:val="center"/>
          </w:tcPr>
          <w:p w14:paraId="3B2293B9" w14:textId="4D8FA1C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Statewide Communications Director</w:t>
            </w:r>
          </w:p>
        </w:tc>
        <w:tc>
          <w:tcPr>
            <w:tcW w:w="1710" w:type="dxa"/>
            <w:vAlign w:val="center"/>
          </w:tcPr>
          <w:p w14:paraId="3889E3B8" w14:textId="270D423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CF1D693" w14:textId="363F2C45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4C178E2" w14:textId="0655DD08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BA2469A" w14:textId="77777777" w:rsidTr="0022053C">
        <w:tc>
          <w:tcPr>
            <w:tcW w:w="2605" w:type="dxa"/>
            <w:vAlign w:val="center"/>
          </w:tcPr>
          <w:p w14:paraId="7CD99288" w14:textId="700F382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Hosmer, Pete</w:t>
            </w:r>
          </w:p>
        </w:tc>
        <w:tc>
          <w:tcPr>
            <w:tcW w:w="5760" w:type="dxa"/>
            <w:vAlign w:val="center"/>
          </w:tcPr>
          <w:p w14:paraId="41D75FFF" w14:textId="412B51C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A+ Driving School (representing Minnesota Driver and Traffic Safety Education Association)</w:t>
            </w:r>
          </w:p>
        </w:tc>
        <w:tc>
          <w:tcPr>
            <w:tcW w:w="1710" w:type="dxa"/>
            <w:vAlign w:val="center"/>
          </w:tcPr>
          <w:p w14:paraId="7E8A8563" w14:textId="5572780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232C194F" w14:textId="2374759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6DD3A65E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19902D0" w14:textId="77777777" w:rsidTr="0022053C">
        <w:tc>
          <w:tcPr>
            <w:tcW w:w="2605" w:type="dxa"/>
            <w:vAlign w:val="center"/>
          </w:tcPr>
          <w:p w14:paraId="27C1316D" w14:textId="5CDEB56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Jeppson, Julie</w:t>
            </w:r>
          </w:p>
        </w:tc>
        <w:tc>
          <w:tcPr>
            <w:tcW w:w="5760" w:type="dxa"/>
            <w:vAlign w:val="center"/>
          </w:tcPr>
          <w:p w14:paraId="3991DD7E" w14:textId="75CD712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Anoka County (representing Association of Minnesota Counties)</w:t>
            </w:r>
          </w:p>
        </w:tc>
        <w:tc>
          <w:tcPr>
            <w:tcW w:w="1710" w:type="dxa"/>
            <w:vAlign w:val="center"/>
          </w:tcPr>
          <w:p w14:paraId="2BEAFBC6" w14:textId="3665F77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70C99BF7" w14:textId="3FDD079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171460D" w14:textId="00D25D75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38A1DC38" w14:textId="77777777" w:rsidTr="0022053C">
        <w:tc>
          <w:tcPr>
            <w:tcW w:w="2605" w:type="dxa"/>
            <w:vAlign w:val="center"/>
          </w:tcPr>
          <w:p w14:paraId="160DD835" w14:textId="1D7B11CE" w:rsidR="00F01284" w:rsidRPr="00495526" w:rsidRDefault="00F01284" w:rsidP="00F0128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Kosluchar</w:t>
            </w:r>
            <w:proofErr w:type="spellEnd"/>
            <w:r w:rsidRPr="00495526">
              <w:rPr>
                <w:rFonts w:ascii="Aptos" w:hAnsi="Aptos"/>
              </w:rPr>
              <w:t>, Jim</w:t>
            </w:r>
          </w:p>
        </w:tc>
        <w:tc>
          <w:tcPr>
            <w:tcW w:w="5760" w:type="dxa"/>
            <w:vAlign w:val="center"/>
          </w:tcPr>
          <w:p w14:paraId="2C2C24D3" w14:textId="217B751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City of Fridley (representing City Engineers Association of Minnesota)</w:t>
            </w:r>
          </w:p>
        </w:tc>
        <w:tc>
          <w:tcPr>
            <w:tcW w:w="1710" w:type="dxa"/>
            <w:vAlign w:val="center"/>
          </w:tcPr>
          <w:p w14:paraId="348D75A4" w14:textId="216F5106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31E6D6E4" w14:textId="7E3F3C0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FCEB926" w14:textId="055ED072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818641A" w14:textId="77777777" w:rsidTr="0022053C">
        <w:tc>
          <w:tcPr>
            <w:tcW w:w="2605" w:type="dxa"/>
            <w:vAlign w:val="center"/>
          </w:tcPr>
          <w:p w14:paraId="348A1C19" w14:textId="1FF7068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Larson, Annette</w:t>
            </w:r>
          </w:p>
        </w:tc>
        <w:tc>
          <w:tcPr>
            <w:tcW w:w="5760" w:type="dxa"/>
            <w:vAlign w:val="center"/>
          </w:tcPr>
          <w:p w14:paraId="3164B70F" w14:textId="28CFFEF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Statewide Program and Operations Director</w:t>
            </w:r>
          </w:p>
        </w:tc>
        <w:tc>
          <w:tcPr>
            <w:tcW w:w="1710" w:type="dxa"/>
            <w:vAlign w:val="center"/>
          </w:tcPr>
          <w:p w14:paraId="7FCF9B54" w14:textId="0FAE847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A86E066" w14:textId="4E2E2D8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35B7EB4" w14:textId="512A21B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230DEFD" w14:textId="77777777" w:rsidTr="0022053C">
        <w:tc>
          <w:tcPr>
            <w:tcW w:w="2605" w:type="dxa"/>
            <w:vAlign w:val="center"/>
          </w:tcPr>
          <w:p w14:paraId="19163BB8" w14:textId="42B1A7AB" w:rsidR="00F01284" w:rsidRPr="00495526" w:rsidRDefault="00F01284" w:rsidP="00F0128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Leidle</w:t>
            </w:r>
            <w:proofErr w:type="spellEnd"/>
            <w:r w:rsidRPr="00495526">
              <w:rPr>
                <w:rFonts w:ascii="Aptos" w:hAnsi="Aptos"/>
              </w:rPr>
              <w:t>, Reed</w:t>
            </w:r>
          </w:p>
        </w:tc>
        <w:tc>
          <w:tcPr>
            <w:tcW w:w="5760" w:type="dxa"/>
            <w:vAlign w:val="center"/>
          </w:tcPr>
          <w:p w14:paraId="04FDB8D8" w14:textId="4AD21B1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Safety Signs (representing contractors)</w:t>
            </w:r>
          </w:p>
        </w:tc>
        <w:tc>
          <w:tcPr>
            <w:tcW w:w="1710" w:type="dxa"/>
            <w:vAlign w:val="center"/>
          </w:tcPr>
          <w:p w14:paraId="14A8F663" w14:textId="351D176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3100E51E" w14:textId="5C94AA9E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A628FBC" w14:textId="16698E7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5FDD8CB" w14:textId="77777777" w:rsidTr="0022053C">
        <w:tc>
          <w:tcPr>
            <w:tcW w:w="2605" w:type="dxa"/>
            <w:vAlign w:val="center"/>
          </w:tcPr>
          <w:p w14:paraId="27E75286" w14:textId="2081F7E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Leuer, Derek</w:t>
            </w:r>
          </w:p>
        </w:tc>
        <w:tc>
          <w:tcPr>
            <w:tcW w:w="5760" w:type="dxa"/>
            <w:vAlign w:val="center"/>
          </w:tcPr>
          <w:p w14:paraId="7055A483" w14:textId="3797DC0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Transportation, State Traffic Safety Engineer</w:t>
            </w:r>
          </w:p>
        </w:tc>
        <w:tc>
          <w:tcPr>
            <w:tcW w:w="1710" w:type="dxa"/>
            <w:vAlign w:val="center"/>
          </w:tcPr>
          <w:p w14:paraId="20953186" w14:textId="6F87471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699A5F1" w14:textId="146B32C4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F7FD43D" w14:textId="4D40B04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D42ABD2" w14:textId="77777777" w:rsidTr="0022053C">
        <w:tc>
          <w:tcPr>
            <w:tcW w:w="2605" w:type="dxa"/>
            <w:vAlign w:val="center"/>
          </w:tcPr>
          <w:p w14:paraId="0E7E7136" w14:textId="094CB310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lastRenderedPageBreak/>
              <w:t>Martini, Nick</w:t>
            </w:r>
          </w:p>
        </w:tc>
        <w:tc>
          <w:tcPr>
            <w:tcW w:w="5760" w:type="dxa"/>
            <w:vAlign w:val="center"/>
          </w:tcPr>
          <w:p w14:paraId="23C9DF83" w14:textId="501C2FC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Northstar Bus Lines (representing Minnesota Association for Pupil Transportation)</w:t>
            </w:r>
          </w:p>
        </w:tc>
        <w:tc>
          <w:tcPr>
            <w:tcW w:w="1710" w:type="dxa"/>
            <w:vAlign w:val="center"/>
          </w:tcPr>
          <w:p w14:paraId="12907597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AFBE2E5" w14:textId="3B1FBBC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C3C3825" w14:textId="3C2C4DC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1FE753D" w14:textId="77777777" w:rsidTr="0022053C">
        <w:tc>
          <w:tcPr>
            <w:tcW w:w="2605" w:type="dxa"/>
            <w:vAlign w:val="center"/>
          </w:tcPr>
          <w:p w14:paraId="767292CC" w14:textId="688D57A0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Meyer, Kerry</w:t>
            </w:r>
          </w:p>
        </w:tc>
        <w:tc>
          <w:tcPr>
            <w:tcW w:w="5760" w:type="dxa"/>
            <w:vAlign w:val="center"/>
          </w:tcPr>
          <w:p w14:paraId="24769F03" w14:textId="4BB941A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American Bar Association, State Judicial Outreach Liaison</w:t>
            </w:r>
          </w:p>
        </w:tc>
        <w:tc>
          <w:tcPr>
            <w:tcW w:w="1710" w:type="dxa"/>
            <w:vAlign w:val="center"/>
          </w:tcPr>
          <w:p w14:paraId="75BEF627" w14:textId="51AEA5C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39F61B9F" w14:textId="072C5FB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18E7A81" w14:textId="1A53428A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45D0DA8" w14:textId="77777777" w:rsidTr="0022053C">
        <w:tc>
          <w:tcPr>
            <w:tcW w:w="2605" w:type="dxa"/>
            <w:vAlign w:val="center"/>
          </w:tcPr>
          <w:p w14:paraId="59E47ED9" w14:textId="6B837E7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Moilanen, Michael</w:t>
            </w:r>
          </w:p>
        </w:tc>
        <w:tc>
          <w:tcPr>
            <w:tcW w:w="5760" w:type="dxa"/>
            <w:vAlign w:val="center"/>
          </w:tcPr>
          <w:p w14:paraId="2DE334EF" w14:textId="71F1AED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Mille Lacs Band of Ojibwe (representing tribal governments)</w:t>
            </w:r>
          </w:p>
        </w:tc>
        <w:tc>
          <w:tcPr>
            <w:tcW w:w="1710" w:type="dxa"/>
            <w:vAlign w:val="center"/>
          </w:tcPr>
          <w:p w14:paraId="00727019" w14:textId="289620C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1431632" w14:textId="32399DB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45B74EF6" w14:textId="2275225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4EA9E359" w14:textId="77777777" w:rsidTr="0022053C">
        <w:tc>
          <w:tcPr>
            <w:tcW w:w="2605" w:type="dxa"/>
            <w:vAlign w:val="center"/>
          </w:tcPr>
          <w:p w14:paraId="20E1BB27" w14:textId="5393EF4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Ostgaard, </w:t>
            </w:r>
            <w:proofErr w:type="spellStart"/>
            <w:r w:rsidRPr="00495526">
              <w:rPr>
                <w:rFonts w:ascii="Aptos" w:hAnsi="Aptos"/>
              </w:rPr>
              <w:t>Gayra</w:t>
            </w:r>
            <w:proofErr w:type="spellEnd"/>
          </w:p>
        </w:tc>
        <w:tc>
          <w:tcPr>
            <w:tcW w:w="5760" w:type="dxa"/>
            <w:vAlign w:val="center"/>
          </w:tcPr>
          <w:p w14:paraId="0ED587D6" w14:textId="4548F18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Education</w:t>
            </w:r>
          </w:p>
        </w:tc>
        <w:tc>
          <w:tcPr>
            <w:tcW w:w="1710" w:type="dxa"/>
            <w:vAlign w:val="center"/>
          </w:tcPr>
          <w:p w14:paraId="30C8C6DA" w14:textId="1A65ABD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181762F" w14:textId="0442CDA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E9FAC82" w14:textId="11D7992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1648AB81" w14:textId="77777777" w:rsidTr="0022053C">
        <w:tc>
          <w:tcPr>
            <w:tcW w:w="2605" w:type="dxa"/>
            <w:vAlign w:val="center"/>
          </w:tcPr>
          <w:p w14:paraId="6683AB5D" w14:textId="684520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Putzke, Becky</w:t>
            </w:r>
          </w:p>
        </w:tc>
        <w:tc>
          <w:tcPr>
            <w:tcW w:w="5760" w:type="dxa"/>
            <w:vAlign w:val="center"/>
          </w:tcPr>
          <w:p w14:paraId="64520D69" w14:textId="4F359E6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Law Enforcement Liaison</w:t>
            </w:r>
          </w:p>
        </w:tc>
        <w:tc>
          <w:tcPr>
            <w:tcW w:w="1710" w:type="dxa"/>
            <w:vAlign w:val="center"/>
          </w:tcPr>
          <w:p w14:paraId="3AD9744C" w14:textId="123271B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34F6AD1" w14:textId="70E55ED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8C19A48" w14:textId="3D43E643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5ECDB45E" w14:textId="77777777" w:rsidTr="0022053C">
        <w:tc>
          <w:tcPr>
            <w:tcW w:w="2605" w:type="dxa"/>
            <w:vAlign w:val="center"/>
          </w:tcPr>
          <w:p w14:paraId="7CE82430" w14:textId="6E39EB7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Quinn, Cheryl</w:t>
            </w:r>
          </w:p>
        </w:tc>
        <w:tc>
          <w:tcPr>
            <w:tcW w:w="5760" w:type="dxa"/>
            <w:vAlign w:val="center"/>
          </w:tcPr>
          <w:p w14:paraId="70C14BB5" w14:textId="32F486D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Vulnerable Road Users</w:t>
            </w:r>
          </w:p>
        </w:tc>
        <w:tc>
          <w:tcPr>
            <w:tcW w:w="1710" w:type="dxa"/>
            <w:vAlign w:val="center"/>
          </w:tcPr>
          <w:p w14:paraId="42824BC6" w14:textId="0B36FBF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BA1CFDC" w14:textId="576D776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9AFF81A" w14:textId="7ED779AC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5FF9666" w14:textId="77777777" w:rsidTr="0022053C">
        <w:tc>
          <w:tcPr>
            <w:tcW w:w="2605" w:type="dxa"/>
            <w:vAlign w:val="center"/>
          </w:tcPr>
          <w:p w14:paraId="148D5976" w14:textId="692BFC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Ramos, Michael</w:t>
            </w:r>
          </w:p>
        </w:tc>
        <w:tc>
          <w:tcPr>
            <w:tcW w:w="5760" w:type="dxa"/>
            <w:vAlign w:val="center"/>
          </w:tcPr>
          <w:p w14:paraId="0DADB925" w14:textId="1712AF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Washington County Sheriff’s Office (representing Minnesota Sheriff’s Association)</w:t>
            </w:r>
          </w:p>
        </w:tc>
        <w:tc>
          <w:tcPr>
            <w:tcW w:w="1710" w:type="dxa"/>
            <w:vAlign w:val="center"/>
          </w:tcPr>
          <w:p w14:paraId="5CA47989" w14:textId="1189D80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CD76658" w14:textId="5799FC3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E7E152F" w14:textId="508D4B9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EFC5E14" w14:textId="77777777" w:rsidTr="0022053C">
        <w:tc>
          <w:tcPr>
            <w:tcW w:w="2605" w:type="dxa"/>
            <w:vAlign w:val="center"/>
          </w:tcPr>
          <w:p w14:paraId="5939973A" w14:textId="63A088C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Schallberg, Heidi</w:t>
            </w:r>
          </w:p>
        </w:tc>
        <w:tc>
          <w:tcPr>
            <w:tcW w:w="5760" w:type="dxa"/>
            <w:vAlign w:val="center"/>
          </w:tcPr>
          <w:p w14:paraId="116B738D" w14:textId="1D55309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Met Council (representing metropolitan planning organizations)</w:t>
            </w:r>
          </w:p>
        </w:tc>
        <w:tc>
          <w:tcPr>
            <w:tcW w:w="1710" w:type="dxa"/>
            <w:vAlign w:val="center"/>
          </w:tcPr>
          <w:p w14:paraId="623C95C7" w14:textId="236BA38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94ADDEA" w14:textId="421464C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830460E" w14:textId="2EA8523F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3458985" w14:textId="77777777" w:rsidTr="0022053C">
        <w:tc>
          <w:tcPr>
            <w:tcW w:w="2605" w:type="dxa"/>
            <w:vAlign w:val="center"/>
          </w:tcPr>
          <w:p w14:paraId="42B1FAAF" w14:textId="762A5EF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Schleck, Jessica</w:t>
            </w:r>
          </w:p>
        </w:tc>
        <w:tc>
          <w:tcPr>
            <w:tcW w:w="5760" w:type="dxa"/>
            <w:vAlign w:val="center"/>
          </w:tcPr>
          <w:p w14:paraId="40EAE81C" w14:textId="416AFB6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Regional Coordinator</w:t>
            </w:r>
          </w:p>
        </w:tc>
        <w:tc>
          <w:tcPr>
            <w:tcW w:w="1710" w:type="dxa"/>
            <w:vAlign w:val="center"/>
          </w:tcPr>
          <w:p w14:paraId="0ED76087" w14:textId="10BC068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779ED329" w14:textId="7AD677BA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2317CDF9" w14:textId="7C1F20BA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FD6B2E3" w14:textId="77777777" w:rsidTr="0022053C">
        <w:tc>
          <w:tcPr>
            <w:tcW w:w="2605" w:type="dxa"/>
            <w:vAlign w:val="center"/>
          </w:tcPr>
          <w:p w14:paraId="126F46EE" w14:textId="316907E7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Severson, Michele</w:t>
            </w:r>
          </w:p>
        </w:tc>
        <w:tc>
          <w:tcPr>
            <w:tcW w:w="5760" w:type="dxa"/>
            <w:vAlign w:val="center"/>
          </w:tcPr>
          <w:p w14:paraId="5200CA5D" w14:textId="14354F5A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Council on Disability</w:t>
            </w:r>
          </w:p>
        </w:tc>
        <w:tc>
          <w:tcPr>
            <w:tcW w:w="1710" w:type="dxa"/>
            <w:vAlign w:val="center"/>
          </w:tcPr>
          <w:p w14:paraId="03602A94" w14:textId="79F627E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B4E2C9C" w14:textId="3BB696B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1122308" w14:textId="7BAD2021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833D5CF" w14:textId="77777777" w:rsidTr="0022053C">
        <w:tc>
          <w:tcPr>
            <w:tcW w:w="2605" w:type="dxa"/>
            <w:vAlign w:val="center"/>
          </w:tcPr>
          <w:p w14:paraId="7DB998C4" w14:textId="3AED380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Shelton, Kyle</w:t>
            </w:r>
          </w:p>
        </w:tc>
        <w:tc>
          <w:tcPr>
            <w:tcW w:w="5760" w:type="dxa"/>
            <w:vAlign w:val="center"/>
          </w:tcPr>
          <w:p w14:paraId="54269528" w14:textId="520CE6D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05A3CE21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  <w:p w14:paraId="67350668" w14:textId="53C7F75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  <w:sz w:val="16"/>
                <w:szCs w:val="16"/>
              </w:rPr>
              <w:t>(</w:t>
            </w:r>
            <w:r w:rsidR="005A2DAF" w:rsidRPr="005A2DAF">
              <w:rPr>
                <w:rFonts w:ascii="Aptos" w:hAnsi="Aptos"/>
                <w:sz w:val="16"/>
                <w:szCs w:val="16"/>
              </w:rPr>
              <w:t>Steph Malinoff</w:t>
            </w:r>
            <w:r w:rsidRPr="005A2DAF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1530" w:type="dxa"/>
            <w:vAlign w:val="center"/>
          </w:tcPr>
          <w:p w14:paraId="7843ACAE" w14:textId="3D48D06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7447470" w14:textId="70E22A6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576939F4" w14:textId="77777777" w:rsidTr="0022053C">
        <w:tc>
          <w:tcPr>
            <w:tcW w:w="2605" w:type="dxa"/>
            <w:vAlign w:val="center"/>
          </w:tcPr>
          <w:p w14:paraId="779E6054" w14:textId="53F23C7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Sorenson, Brian</w:t>
            </w:r>
          </w:p>
        </w:tc>
        <w:tc>
          <w:tcPr>
            <w:tcW w:w="5760" w:type="dxa"/>
            <w:vAlign w:val="center"/>
          </w:tcPr>
          <w:p w14:paraId="11E279B8" w14:textId="0EC795D7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Transportation, Office of Traffic Engineering</w:t>
            </w:r>
          </w:p>
        </w:tc>
        <w:tc>
          <w:tcPr>
            <w:tcW w:w="1710" w:type="dxa"/>
            <w:vAlign w:val="center"/>
          </w:tcPr>
          <w:p w14:paraId="38643D6B" w14:textId="07492E1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789506D6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8343F33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209526B" w14:textId="77777777" w:rsidTr="0022053C">
        <w:tc>
          <w:tcPr>
            <w:tcW w:w="2605" w:type="dxa"/>
            <w:vAlign w:val="center"/>
          </w:tcPr>
          <w:p w14:paraId="140F95CF" w14:textId="06CE359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Witter, Andrew</w:t>
            </w:r>
          </w:p>
        </w:tc>
        <w:tc>
          <w:tcPr>
            <w:tcW w:w="5760" w:type="dxa"/>
            <w:vAlign w:val="center"/>
          </w:tcPr>
          <w:p w14:paraId="34F2D3AF" w14:textId="6CE4816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Sherburne County (representing Minnesota County Engineers Association)</w:t>
            </w:r>
          </w:p>
        </w:tc>
        <w:tc>
          <w:tcPr>
            <w:tcW w:w="1710" w:type="dxa"/>
            <w:vAlign w:val="center"/>
          </w:tcPr>
          <w:p w14:paraId="62AF9DDD" w14:textId="4CEBF17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06481775" w14:textId="129C0F98" w:rsidR="00F01284" w:rsidRPr="005A2DAF" w:rsidRDefault="005A2DAF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16B893C3" w14:textId="217D6635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5D64981" w14:textId="77777777" w:rsidTr="0022053C">
        <w:tc>
          <w:tcPr>
            <w:tcW w:w="2605" w:type="dxa"/>
            <w:vAlign w:val="center"/>
          </w:tcPr>
          <w:p w14:paraId="7AAB9DA5" w14:textId="04909DA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Wojcik, Michael </w:t>
            </w:r>
          </w:p>
        </w:tc>
        <w:tc>
          <w:tcPr>
            <w:tcW w:w="5760" w:type="dxa"/>
            <w:vAlign w:val="center"/>
          </w:tcPr>
          <w:p w14:paraId="24CBCDC9" w14:textId="2726509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Bicycle Alliance of Minnesota</w:t>
            </w:r>
          </w:p>
        </w:tc>
        <w:tc>
          <w:tcPr>
            <w:tcW w:w="1710" w:type="dxa"/>
            <w:vAlign w:val="center"/>
          </w:tcPr>
          <w:p w14:paraId="39A261D3" w14:textId="6757CCF9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258FB245" w14:textId="3B3E7D4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4B6DA02" w14:textId="6BE97150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11C19F5D" w14:textId="77777777" w:rsidTr="0022053C">
        <w:tc>
          <w:tcPr>
            <w:tcW w:w="2605" w:type="dxa"/>
            <w:vAlign w:val="center"/>
          </w:tcPr>
          <w:p w14:paraId="48CEBE58" w14:textId="1532E1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Young, Charles</w:t>
            </w:r>
          </w:p>
        </w:tc>
        <w:tc>
          <w:tcPr>
            <w:tcW w:w="5760" w:type="dxa"/>
            <w:vAlign w:val="center"/>
          </w:tcPr>
          <w:p w14:paraId="3E68FFB3" w14:textId="1469231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Human Services</w:t>
            </w:r>
          </w:p>
        </w:tc>
        <w:tc>
          <w:tcPr>
            <w:tcW w:w="1710" w:type="dxa"/>
            <w:vAlign w:val="center"/>
          </w:tcPr>
          <w:p w14:paraId="5D2645AD" w14:textId="508ABCB5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04BDAE9" w14:textId="1110A29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919E70D" w14:textId="463962E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0DCAED50" w14:textId="77777777" w:rsidTr="0022053C">
        <w:trPr>
          <w:trHeight w:val="26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C0B6AC2" w14:textId="729D1FDA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  <w:i/>
              </w:rPr>
              <w:t>Council Staff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6D0B6240" w14:textId="10DBEFD3" w:rsidR="00F01284" w:rsidRPr="00495526" w:rsidRDefault="00F01284" w:rsidP="00F01284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8C51FEB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D665F26" w14:textId="09C99AAB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B5D1A69" w14:textId="4275A24F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32C3709" w14:textId="77777777" w:rsidTr="0022053C">
        <w:tc>
          <w:tcPr>
            <w:tcW w:w="2605" w:type="dxa"/>
          </w:tcPr>
          <w:p w14:paraId="1AB0584D" w14:textId="3A25BD2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Kostrzewski, Holly</w:t>
            </w:r>
          </w:p>
        </w:tc>
        <w:tc>
          <w:tcPr>
            <w:tcW w:w="5760" w:type="dxa"/>
          </w:tcPr>
          <w:p w14:paraId="7A38396B" w14:textId="44632FE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Public Safety, Office of Traffic Safety</w:t>
            </w:r>
          </w:p>
        </w:tc>
        <w:tc>
          <w:tcPr>
            <w:tcW w:w="1710" w:type="dxa"/>
            <w:vAlign w:val="center"/>
          </w:tcPr>
          <w:p w14:paraId="59FFA798" w14:textId="3381E45D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3FCD5772" w14:textId="19228A12" w:rsidR="00F01284" w:rsidRPr="00495526" w:rsidRDefault="005A2DAF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43A09977" w14:textId="5B3AF4C0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F738D89" w14:textId="77777777" w:rsidTr="0022053C">
        <w:tc>
          <w:tcPr>
            <w:tcW w:w="2605" w:type="dxa"/>
          </w:tcPr>
          <w:p w14:paraId="07F5BB57" w14:textId="680C579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Malinoff, Stephanie</w:t>
            </w:r>
          </w:p>
        </w:tc>
        <w:tc>
          <w:tcPr>
            <w:tcW w:w="5760" w:type="dxa"/>
          </w:tcPr>
          <w:p w14:paraId="7920B811" w14:textId="2851159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77425E9B" w14:textId="67DDF47E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8345905" w14:textId="47DB17C4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B47E046" w14:textId="127D316E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39BAE7F4" w14:textId="77777777" w:rsidTr="0022053C">
        <w:tc>
          <w:tcPr>
            <w:tcW w:w="2605" w:type="dxa"/>
          </w:tcPr>
          <w:p w14:paraId="7F098BC5" w14:textId="189EB206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Piper, Jackson</w:t>
            </w:r>
          </w:p>
        </w:tc>
        <w:tc>
          <w:tcPr>
            <w:tcW w:w="5760" w:type="dxa"/>
          </w:tcPr>
          <w:p w14:paraId="2C43FDF4" w14:textId="3ED36116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47723702" w14:textId="0C24B87F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03B51881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579B8FF" w14:textId="77777777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3C0E04F9" w14:textId="77777777" w:rsidTr="0022053C">
        <w:trPr>
          <w:trHeight w:val="242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26142E6" w14:textId="6CF2F7C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  <w:i/>
              </w:rPr>
              <w:t>Invited Guests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7850416D" w14:textId="40181610" w:rsidR="00F01284" w:rsidRPr="00495526" w:rsidRDefault="00F01284" w:rsidP="00F01284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9EAE490" w14:textId="771337F4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34F4CCC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441D17B" w14:textId="045B4671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8C9D380" w14:textId="77777777" w:rsidTr="0022053C">
        <w:tc>
          <w:tcPr>
            <w:tcW w:w="2605" w:type="dxa"/>
          </w:tcPr>
          <w:p w14:paraId="4F462F0B" w14:textId="7B050727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Welsh, Ericka</w:t>
            </w:r>
          </w:p>
        </w:tc>
        <w:tc>
          <w:tcPr>
            <w:tcW w:w="5760" w:type="dxa"/>
          </w:tcPr>
          <w:p w14:paraId="528791A3" w14:textId="25ABAF7E" w:rsidR="00F01284" w:rsidRPr="00495526" w:rsidRDefault="005A2DAF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Health, Injury Prevention and Mental Health Division</w:t>
            </w:r>
          </w:p>
        </w:tc>
        <w:tc>
          <w:tcPr>
            <w:tcW w:w="1710" w:type="dxa"/>
            <w:vAlign w:val="center"/>
          </w:tcPr>
          <w:p w14:paraId="35EAEF7C" w14:textId="53974514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0F236A6" w14:textId="77777777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37274689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ACA7BEF" w14:textId="77777777" w:rsidTr="0022053C">
        <w:tc>
          <w:tcPr>
            <w:tcW w:w="2605" w:type="dxa"/>
          </w:tcPr>
          <w:p w14:paraId="1374ABDF" w14:textId="5EC8A595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Kons, Lisa</w:t>
            </w:r>
          </w:p>
        </w:tc>
        <w:tc>
          <w:tcPr>
            <w:tcW w:w="5760" w:type="dxa"/>
          </w:tcPr>
          <w:p w14:paraId="7DF2419B" w14:textId="77E32F5C" w:rsidR="00F01284" w:rsidRPr="00495526" w:rsidRDefault="005A2DAF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Minnesota Safety Council</w:t>
            </w:r>
          </w:p>
        </w:tc>
        <w:tc>
          <w:tcPr>
            <w:tcW w:w="1710" w:type="dxa"/>
            <w:vAlign w:val="center"/>
          </w:tcPr>
          <w:p w14:paraId="51CBCEF8" w14:textId="260D48BD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2CFDD15" w14:textId="66AC528D" w:rsidR="00F01284" w:rsidRPr="00495526" w:rsidRDefault="005A2DAF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4B613210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B21174F" w14:textId="77777777" w:rsidTr="0022053C">
        <w:tc>
          <w:tcPr>
            <w:tcW w:w="2605" w:type="dxa"/>
          </w:tcPr>
          <w:p w14:paraId="40FFBF83" w14:textId="28DC88FA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Ketcham, Caroline</w:t>
            </w:r>
          </w:p>
        </w:tc>
        <w:tc>
          <w:tcPr>
            <w:tcW w:w="5760" w:type="dxa"/>
          </w:tcPr>
          <w:p w14:paraId="2E62CC86" w14:textId="35FC68DF" w:rsidR="00F01284" w:rsidRPr="00495526" w:rsidRDefault="005A2DAF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Minnesota Department of Transportation</w:t>
            </w:r>
          </w:p>
        </w:tc>
        <w:tc>
          <w:tcPr>
            <w:tcW w:w="1710" w:type="dxa"/>
            <w:vAlign w:val="center"/>
          </w:tcPr>
          <w:p w14:paraId="1F4CF28B" w14:textId="4C618D68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66018B5F" w14:textId="557AB9A1" w:rsidR="00F01284" w:rsidRPr="00495526" w:rsidRDefault="005A2DAF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644CA349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</w:tbl>
    <w:p w14:paraId="022680EF" w14:textId="38B22C19" w:rsidR="00F52ADC" w:rsidRPr="007859C1" w:rsidRDefault="00F52ADC" w:rsidP="006D0A88">
      <w:pPr>
        <w:rPr>
          <w:rFonts w:ascii="Aptos" w:hAnsi="Aptos"/>
          <w:b/>
          <w:bCs/>
          <w:color w:val="EE0000"/>
        </w:rPr>
      </w:pPr>
    </w:p>
    <w:sectPr w:rsidR="00F52ADC" w:rsidRPr="007859C1" w:rsidSect="007859C1">
      <w:footerReference w:type="first" r:id="rId25"/>
      <w:pgSz w:w="15840" w:h="12240" w:orient="landscape"/>
      <w:pgMar w:top="1440" w:right="1080" w:bottom="108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2A3C" w14:textId="77777777" w:rsidR="00872026" w:rsidRDefault="00872026">
      <w:pPr>
        <w:spacing w:after="0" w:line="240" w:lineRule="auto"/>
      </w:pPr>
      <w:r>
        <w:separator/>
      </w:r>
    </w:p>
  </w:endnote>
  <w:endnote w:type="continuationSeparator" w:id="0">
    <w:p w14:paraId="1688A8F4" w14:textId="77777777" w:rsidR="00872026" w:rsidRDefault="0087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765794"/>
      <w:docPartObj>
        <w:docPartGallery w:val="Page Numbers (Bottom of Page)"/>
        <w:docPartUnique/>
      </w:docPartObj>
    </w:sdtPr>
    <w:sdtEndPr/>
    <w:sdtContent>
      <w:sdt>
        <w:sdtPr>
          <w:id w:val="-842008272"/>
          <w:docPartObj>
            <w:docPartGallery w:val="Page Numbers (Top of Page)"/>
            <w:docPartUnique/>
          </w:docPartObj>
        </w:sdtPr>
        <w:sdtEndPr/>
        <w:sdtContent>
          <w:p w14:paraId="1181705D" w14:textId="370E5F47" w:rsidR="002624D3" w:rsidRDefault="002624D3">
            <w:pPr>
              <w:pStyle w:val="Footer"/>
              <w:jc w:val="center"/>
            </w:pPr>
            <w:r w:rsidRPr="002624D3">
              <w:rPr>
                <w:sz w:val="18"/>
                <w:szCs w:val="18"/>
              </w:rPr>
              <w:t xml:space="preserve">Page </w:t>
            </w:r>
            <w:r w:rsidRPr="002624D3">
              <w:rPr>
                <w:sz w:val="18"/>
                <w:szCs w:val="18"/>
              </w:rPr>
              <w:fldChar w:fldCharType="begin"/>
            </w:r>
            <w:r w:rsidRPr="002624D3">
              <w:rPr>
                <w:sz w:val="18"/>
                <w:szCs w:val="18"/>
              </w:rPr>
              <w:instrText xml:space="preserve"> PAGE </w:instrText>
            </w:r>
            <w:r w:rsidRPr="002624D3">
              <w:rPr>
                <w:sz w:val="18"/>
                <w:szCs w:val="18"/>
              </w:rPr>
              <w:fldChar w:fldCharType="separate"/>
            </w:r>
            <w:r w:rsidRPr="002624D3">
              <w:rPr>
                <w:noProof/>
                <w:sz w:val="18"/>
                <w:szCs w:val="18"/>
              </w:rPr>
              <w:t>2</w:t>
            </w:r>
            <w:r w:rsidRPr="002624D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0076DE3" w14:textId="313341BC" w:rsidR="008B3ED4" w:rsidRPr="00D07A16" w:rsidRDefault="008B3ED4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56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411288" w14:textId="10BA5F47" w:rsidR="00D33CD4" w:rsidRPr="002624D3" w:rsidRDefault="00D33CD4" w:rsidP="002624D3">
            <w:pPr>
              <w:pStyle w:val="Footer"/>
              <w:jc w:val="center"/>
              <w:rPr>
                <w:sz w:val="18"/>
                <w:szCs w:val="18"/>
              </w:rPr>
            </w:pPr>
            <w:r w:rsidRPr="00D33CD4">
              <w:rPr>
                <w:sz w:val="18"/>
                <w:szCs w:val="18"/>
              </w:rPr>
              <w:t xml:space="preserve">Page </w:t>
            </w:r>
            <w:r w:rsidRPr="00D33CD4">
              <w:rPr>
                <w:sz w:val="18"/>
                <w:szCs w:val="18"/>
              </w:rPr>
              <w:fldChar w:fldCharType="begin"/>
            </w:r>
            <w:r w:rsidRPr="00D33CD4">
              <w:rPr>
                <w:sz w:val="18"/>
                <w:szCs w:val="18"/>
              </w:rPr>
              <w:instrText xml:space="preserve"> PAGE </w:instrText>
            </w:r>
            <w:r w:rsidRPr="00D33CD4">
              <w:rPr>
                <w:sz w:val="18"/>
                <w:szCs w:val="18"/>
              </w:rPr>
              <w:fldChar w:fldCharType="separate"/>
            </w:r>
            <w:r w:rsidRPr="00D33CD4">
              <w:rPr>
                <w:noProof/>
                <w:sz w:val="18"/>
                <w:szCs w:val="18"/>
              </w:rPr>
              <w:t>2</w:t>
            </w:r>
            <w:r w:rsidRPr="00D33CD4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9432D83" w14:textId="77777777" w:rsidR="008B3ED4" w:rsidRDefault="008B3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7C8D" w14:textId="66E8D0CF" w:rsidR="00F52ADC" w:rsidRPr="00B35332" w:rsidRDefault="00F52ADC">
    <w:pPr>
      <w:pStyle w:val="Footer"/>
      <w:jc w:val="center"/>
      <w:rPr>
        <w:sz w:val="16"/>
        <w:szCs w:val="16"/>
      </w:rPr>
    </w:pPr>
  </w:p>
  <w:p w14:paraId="4B2726D5" w14:textId="77777777" w:rsidR="00F52ADC" w:rsidRDefault="00F5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37B5" w14:textId="77777777" w:rsidR="00872026" w:rsidRDefault="00872026">
      <w:pPr>
        <w:spacing w:after="0" w:line="240" w:lineRule="auto"/>
      </w:pPr>
      <w:r>
        <w:separator/>
      </w:r>
    </w:p>
  </w:footnote>
  <w:footnote w:type="continuationSeparator" w:id="0">
    <w:p w14:paraId="43854C69" w14:textId="77777777" w:rsidR="00872026" w:rsidRDefault="0087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85E"/>
    <w:multiLevelType w:val="hybridMultilevel"/>
    <w:tmpl w:val="4194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4F7"/>
    <w:multiLevelType w:val="hybridMultilevel"/>
    <w:tmpl w:val="452C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197"/>
    <w:multiLevelType w:val="multilevel"/>
    <w:tmpl w:val="DEA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B3102"/>
    <w:multiLevelType w:val="hybridMultilevel"/>
    <w:tmpl w:val="89F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976"/>
    <w:multiLevelType w:val="hybridMultilevel"/>
    <w:tmpl w:val="7EF2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57AB"/>
    <w:multiLevelType w:val="hybridMultilevel"/>
    <w:tmpl w:val="05D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6F6C"/>
    <w:multiLevelType w:val="hybridMultilevel"/>
    <w:tmpl w:val="BBE493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6DF21CA"/>
    <w:multiLevelType w:val="hybridMultilevel"/>
    <w:tmpl w:val="F56C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D3EC7"/>
    <w:multiLevelType w:val="hybridMultilevel"/>
    <w:tmpl w:val="3908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6B9E"/>
    <w:multiLevelType w:val="hybridMultilevel"/>
    <w:tmpl w:val="9462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57D0"/>
    <w:multiLevelType w:val="hybridMultilevel"/>
    <w:tmpl w:val="0FDA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53AF8"/>
    <w:multiLevelType w:val="hybridMultilevel"/>
    <w:tmpl w:val="FD60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0064A"/>
    <w:multiLevelType w:val="hybridMultilevel"/>
    <w:tmpl w:val="D98C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152E"/>
    <w:multiLevelType w:val="hybridMultilevel"/>
    <w:tmpl w:val="9AE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7744"/>
    <w:multiLevelType w:val="hybridMultilevel"/>
    <w:tmpl w:val="7CE84A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4F1030D"/>
    <w:multiLevelType w:val="hybridMultilevel"/>
    <w:tmpl w:val="56EA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5321E"/>
    <w:multiLevelType w:val="hybridMultilevel"/>
    <w:tmpl w:val="E200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A13"/>
    <w:multiLevelType w:val="hybridMultilevel"/>
    <w:tmpl w:val="385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966AC"/>
    <w:multiLevelType w:val="hybridMultilevel"/>
    <w:tmpl w:val="2174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380B"/>
    <w:multiLevelType w:val="multilevel"/>
    <w:tmpl w:val="6B0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57A15"/>
    <w:multiLevelType w:val="hybridMultilevel"/>
    <w:tmpl w:val="75B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349"/>
    <w:multiLevelType w:val="hybridMultilevel"/>
    <w:tmpl w:val="5488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32F4"/>
    <w:multiLevelType w:val="hybridMultilevel"/>
    <w:tmpl w:val="E580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845"/>
    <w:multiLevelType w:val="multilevel"/>
    <w:tmpl w:val="61C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E05DC"/>
    <w:multiLevelType w:val="multilevel"/>
    <w:tmpl w:val="D5A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F0EAC"/>
    <w:multiLevelType w:val="hybridMultilevel"/>
    <w:tmpl w:val="13C6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7628"/>
    <w:multiLevelType w:val="hybridMultilevel"/>
    <w:tmpl w:val="6AB4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7200E"/>
    <w:multiLevelType w:val="hybridMultilevel"/>
    <w:tmpl w:val="BBFE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60F9F"/>
    <w:multiLevelType w:val="hybridMultilevel"/>
    <w:tmpl w:val="02BA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7229A"/>
    <w:multiLevelType w:val="hybridMultilevel"/>
    <w:tmpl w:val="5B1E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05C7"/>
    <w:multiLevelType w:val="hybridMultilevel"/>
    <w:tmpl w:val="919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E6D6E"/>
    <w:multiLevelType w:val="hybridMultilevel"/>
    <w:tmpl w:val="D9D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74E"/>
    <w:multiLevelType w:val="hybridMultilevel"/>
    <w:tmpl w:val="BDC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830AA"/>
    <w:multiLevelType w:val="hybridMultilevel"/>
    <w:tmpl w:val="6768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E099D"/>
    <w:multiLevelType w:val="hybridMultilevel"/>
    <w:tmpl w:val="EC32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87859"/>
    <w:multiLevelType w:val="hybridMultilevel"/>
    <w:tmpl w:val="98CE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557E3"/>
    <w:multiLevelType w:val="hybridMultilevel"/>
    <w:tmpl w:val="B450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23529"/>
    <w:multiLevelType w:val="multilevel"/>
    <w:tmpl w:val="237C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507D5"/>
    <w:multiLevelType w:val="hybridMultilevel"/>
    <w:tmpl w:val="293E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12FBC"/>
    <w:multiLevelType w:val="hybridMultilevel"/>
    <w:tmpl w:val="EA88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E2E34"/>
    <w:multiLevelType w:val="hybridMultilevel"/>
    <w:tmpl w:val="95D8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C446A"/>
    <w:multiLevelType w:val="hybridMultilevel"/>
    <w:tmpl w:val="D3DE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229EF"/>
    <w:multiLevelType w:val="hybridMultilevel"/>
    <w:tmpl w:val="AA7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1CE9"/>
    <w:multiLevelType w:val="multilevel"/>
    <w:tmpl w:val="B57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98092">
    <w:abstractNumId w:val="4"/>
  </w:num>
  <w:num w:numId="2" w16cid:durableId="1952933562">
    <w:abstractNumId w:val="14"/>
  </w:num>
  <w:num w:numId="3" w16cid:durableId="2142768796">
    <w:abstractNumId w:val="9"/>
  </w:num>
  <w:num w:numId="4" w16cid:durableId="1985892926">
    <w:abstractNumId w:val="25"/>
  </w:num>
  <w:num w:numId="5" w16cid:durableId="1264998685">
    <w:abstractNumId w:val="35"/>
  </w:num>
  <w:num w:numId="6" w16cid:durableId="380910949">
    <w:abstractNumId w:val="3"/>
  </w:num>
  <w:num w:numId="7" w16cid:durableId="562369184">
    <w:abstractNumId w:val="10"/>
  </w:num>
  <w:num w:numId="8" w16cid:durableId="476917097">
    <w:abstractNumId w:val="27"/>
  </w:num>
  <w:num w:numId="9" w16cid:durableId="348993164">
    <w:abstractNumId w:val="17"/>
  </w:num>
  <w:num w:numId="10" w16cid:durableId="1528713014">
    <w:abstractNumId w:val="7"/>
  </w:num>
  <w:num w:numId="11" w16cid:durableId="246156390">
    <w:abstractNumId w:val="34"/>
  </w:num>
  <w:num w:numId="12" w16cid:durableId="459223865">
    <w:abstractNumId w:val="29"/>
  </w:num>
  <w:num w:numId="13" w16cid:durableId="1605842704">
    <w:abstractNumId w:val="23"/>
  </w:num>
  <w:num w:numId="14" w16cid:durableId="1023743801">
    <w:abstractNumId w:val="24"/>
  </w:num>
  <w:num w:numId="15" w16cid:durableId="328794638">
    <w:abstractNumId w:val="41"/>
  </w:num>
  <w:num w:numId="16" w16cid:durableId="209077611">
    <w:abstractNumId w:val="37"/>
  </w:num>
  <w:num w:numId="17" w16cid:durableId="1689259251">
    <w:abstractNumId w:val="36"/>
  </w:num>
  <w:num w:numId="18" w16cid:durableId="1156259361">
    <w:abstractNumId w:val="1"/>
  </w:num>
  <w:num w:numId="19" w16cid:durableId="470951007">
    <w:abstractNumId w:val="5"/>
  </w:num>
  <w:num w:numId="20" w16cid:durableId="1950507594">
    <w:abstractNumId w:val="40"/>
  </w:num>
  <w:num w:numId="21" w16cid:durableId="284119608">
    <w:abstractNumId w:val="33"/>
  </w:num>
  <w:num w:numId="22" w16cid:durableId="1822428140">
    <w:abstractNumId w:val="42"/>
  </w:num>
  <w:num w:numId="23" w16cid:durableId="1457219083">
    <w:abstractNumId w:val="38"/>
  </w:num>
  <w:num w:numId="24" w16cid:durableId="804931981">
    <w:abstractNumId w:val="39"/>
  </w:num>
  <w:num w:numId="25" w16cid:durableId="12537545">
    <w:abstractNumId w:val="16"/>
  </w:num>
  <w:num w:numId="26" w16cid:durableId="688217762">
    <w:abstractNumId w:val="20"/>
  </w:num>
  <w:num w:numId="27" w16cid:durableId="1782532419">
    <w:abstractNumId w:val="26"/>
  </w:num>
  <w:num w:numId="28" w16cid:durableId="1873375134">
    <w:abstractNumId w:val="19"/>
  </w:num>
  <w:num w:numId="29" w16cid:durableId="744764423">
    <w:abstractNumId w:val="8"/>
  </w:num>
  <w:num w:numId="30" w16cid:durableId="178131510">
    <w:abstractNumId w:val="21"/>
  </w:num>
  <w:num w:numId="31" w16cid:durableId="1443761390">
    <w:abstractNumId w:val="18"/>
  </w:num>
  <w:num w:numId="32" w16cid:durableId="222181293">
    <w:abstractNumId w:val="11"/>
  </w:num>
  <w:num w:numId="33" w16cid:durableId="259221033">
    <w:abstractNumId w:val="0"/>
  </w:num>
  <w:num w:numId="34" w16cid:durableId="83384089">
    <w:abstractNumId w:val="12"/>
  </w:num>
  <w:num w:numId="35" w16cid:durableId="853957456">
    <w:abstractNumId w:val="31"/>
  </w:num>
  <w:num w:numId="36" w16cid:durableId="1337461881">
    <w:abstractNumId w:val="13"/>
  </w:num>
  <w:num w:numId="37" w16cid:durableId="1609313318">
    <w:abstractNumId w:val="30"/>
  </w:num>
  <w:num w:numId="38" w16cid:durableId="1144470275">
    <w:abstractNumId w:val="2"/>
  </w:num>
  <w:num w:numId="39" w16cid:durableId="1002314149">
    <w:abstractNumId w:val="6"/>
  </w:num>
  <w:num w:numId="40" w16cid:durableId="1875801922">
    <w:abstractNumId w:val="28"/>
  </w:num>
  <w:num w:numId="41" w16cid:durableId="1843617402">
    <w:abstractNumId w:val="15"/>
  </w:num>
  <w:num w:numId="42" w16cid:durableId="1121536587">
    <w:abstractNumId w:val="43"/>
  </w:num>
  <w:num w:numId="43" w16cid:durableId="1147671641">
    <w:abstractNumId w:val="22"/>
  </w:num>
  <w:num w:numId="44" w16cid:durableId="1773011960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6"/>
    <w:rsid w:val="00000205"/>
    <w:rsid w:val="0001663E"/>
    <w:rsid w:val="000203AE"/>
    <w:rsid w:val="000236D0"/>
    <w:rsid w:val="00030E69"/>
    <w:rsid w:val="00031B29"/>
    <w:rsid w:val="00034283"/>
    <w:rsid w:val="000345B1"/>
    <w:rsid w:val="00036E8B"/>
    <w:rsid w:val="000410EC"/>
    <w:rsid w:val="00044AC1"/>
    <w:rsid w:val="000536A9"/>
    <w:rsid w:val="00054123"/>
    <w:rsid w:val="00054417"/>
    <w:rsid w:val="00055DB0"/>
    <w:rsid w:val="00057DCC"/>
    <w:rsid w:val="00062CC4"/>
    <w:rsid w:val="00065198"/>
    <w:rsid w:val="00065230"/>
    <w:rsid w:val="000669EA"/>
    <w:rsid w:val="00071ED9"/>
    <w:rsid w:val="000731D9"/>
    <w:rsid w:val="00076FDF"/>
    <w:rsid w:val="00081833"/>
    <w:rsid w:val="000843C1"/>
    <w:rsid w:val="00084894"/>
    <w:rsid w:val="00085389"/>
    <w:rsid w:val="00086204"/>
    <w:rsid w:val="00087E01"/>
    <w:rsid w:val="00091E06"/>
    <w:rsid w:val="000953C0"/>
    <w:rsid w:val="000976A3"/>
    <w:rsid w:val="000A1467"/>
    <w:rsid w:val="000A19DC"/>
    <w:rsid w:val="000A33C6"/>
    <w:rsid w:val="000A377D"/>
    <w:rsid w:val="000A396A"/>
    <w:rsid w:val="000A49DC"/>
    <w:rsid w:val="000B24DB"/>
    <w:rsid w:val="000B55B4"/>
    <w:rsid w:val="000C0179"/>
    <w:rsid w:val="000C1C13"/>
    <w:rsid w:val="000C210D"/>
    <w:rsid w:val="000C215F"/>
    <w:rsid w:val="000C7395"/>
    <w:rsid w:val="000D4361"/>
    <w:rsid w:val="000D4DB5"/>
    <w:rsid w:val="000E0F7B"/>
    <w:rsid w:val="000E5F2A"/>
    <w:rsid w:val="000E6413"/>
    <w:rsid w:val="000F048F"/>
    <w:rsid w:val="000F25A9"/>
    <w:rsid w:val="000F32EF"/>
    <w:rsid w:val="000F57C8"/>
    <w:rsid w:val="000F7310"/>
    <w:rsid w:val="00104E46"/>
    <w:rsid w:val="00104E6B"/>
    <w:rsid w:val="001056CF"/>
    <w:rsid w:val="00113A86"/>
    <w:rsid w:val="00116BBD"/>
    <w:rsid w:val="001179DB"/>
    <w:rsid w:val="0012104A"/>
    <w:rsid w:val="0012222A"/>
    <w:rsid w:val="00124598"/>
    <w:rsid w:val="00124A57"/>
    <w:rsid w:val="00124AA5"/>
    <w:rsid w:val="0012729E"/>
    <w:rsid w:val="00127ABC"/>
    <w:rsid w:val="001330F0"/>
    <w:rsid w:val="0013366E"/>
    <w:rsid w:val="001348BF"/>
    <w:rsid w:val="00136657"/>
    <w:rsid w:val="001366DD"/>
    <w:rsid w:val="001423B4"/>
    <w:rsid w:val="001435A7"/>
    <w:rsid w:val="00143854"/>
    <w:rsid w:val="001548C4"/>
    <w:rsid w:val="00163E77"/>
    <w:rsid w:val="001641E8"/>
    <w:rsid w:val="001670F8"/>
    <w:rsid w:val="00172571"/>
    <w:rsid w:val="001738F0"/>
    <w:rsid w:val="00177F2A"/>
    <w:rsid w:val="0018014F"/>
    <w:rsid w:val="00182A29"/>
    <w:rsid w:val="00185D1C"/>
    <w:rsid w:val="00192A76"/>
    <w:rsid w:val="00194414"/>
    <w:rsid w:val="00196606"/>
    <w:rsid w:val="001A0323"/>
    <w:rsid w:val="001A0F56"/>
    <w:rsid w:val="001A1CE5"/>
    <w:rsid w:val="001B0836"/>
    <w:rsid w:val="001B206B"/>
    <w:rsid w:val="001B2605"/>
    <w:rsid w:val="001B2EE9"/>
    <w:rsid w:val="001B4B3C"/>
    <w:rsid w:val="001B5447"/>
    <w:rsid w:val="001B7A2A"/>
    <w:rsid w:val="001C40FF"/>
    <w:rsid w:val="001D3020"/>
    <w:rsid w:val="001D36E8"/>
    <w:rsid w:val="001E046E"/>
    <w:rsid w:val="001E1160"/>
    <w:rsid w:val="001E2B5A"/>
    <w:rsid w:val="001E60FD"/>
    <w:rsid w:val="001E6E0F"/>
    <w:rsid w:val="001E6E8E"/>
    <w:rsid w:val="001F0AAB"/>
    <w:rsid w:val="001F1CA9"/>
    <w:rsid w:val="001F2E53"/>
    <w:rsid w:val="001F4F51"/>
    <w:rsid w:val="001F5DC6"/>
    <w:rsid w:val="0020183D"/>
    <w:rsid w:val="00201937"/>
    <w:rsid w:val="00202C5C"/>
    <w:rsid w:val="00202D01"/>
    <w:rsid w:val="00202FA7"/>
    <w:rsid w:val="002044E2"/>
    <w:rsid w:val="00204F41"/>
    <w:rsid w:val="00205F80"/>
    <w:rsid w:val="00206082"/>
    <w:rsid w:val="00206407"/>
    <w:rsid w:val="0021189A"/>
    <w:rsid w:val="00211DC7"/>
    <w:rsid w:val="0021682B"/>
    <w:rsid w:val="0022053C"/>
    <w:rsid w:val="002242FC"/>
    <w:rsid w:val="0022674C"/>
    <w:rsid w:val="00226CBD"/>
    <w:rsid w:val="00227DCA"/>
    <w:rsid w:val="0023004E"/>
    <w:rsid w:val="00233DE3"/>
    <w:rsid w:val="0023541E"/>
    <w:rsid w:val="0023619F"/>
    <w:rsid w:val="002363DD"/>
    <w:rsid w:val="002501FC"/>
    <w:rsid w:val="002518D4"/>
    <w:rsid w:val="0025391E"/>
    <w:rsid w:val="002539B2"/>
    <w:rsid w:val="00253EAE"/>
    <w:rsid w:val="002563CB"/>
    <w:rsid w:val="002624D3"/>
    <w:rsid w:val="0026347E"/>
    <w:rsid w:val="0026791A"/>
    <w:rsid w:val="0027271C"/>
    <w:rsid w:val="00273373"/>
    <w:rsid w:val="00275308"/>
    <w:rsid w:val="00276879"/>
    <w:rsid w:val="00277731"/>
    <w:rsid w:val="00277F50"/>
    <w:rsid w:val="00286E8E"/>
    <w:rsid w:val="002A1183"/>
    <w:rsid w:val="002A1313"/>
    <w:rsid w:val="002A59A8"/>
    <w:rsid w:val="002A63C0"/>
    <w:rsid w:val="002B1D8D"/>
    <w:rsid w:val="002B45F9"/>
    <w:rsid w:val="002B5571"/>
    <w:rsid w:val="002B5B3B"/>
    <w:rsid w:val="002C2EE9"/>
    <w:rsid w:val="002C522D"/>
    <w:rsid w:val="002D0DEF"/>
    <w:rsid w:val="002D4676"/>
    <w:rsid w:val="002D6C50"/>
    <w:rsid w:val="002D6EF1"/>
    <w:rsid w:val="002E04E0"/>
    <w:rsid w:val="002E1B53"/>
    <w:rsid w:val="002E1EED"/>
    <w:rsid w:val="002E790C"/>
    <w:rsid w:val="002F04C0"/>
    <w:rsid w:val="002F05E9"/>
    <w:rsid w:val="002F17D8"/>
    <w:rsid w:val="002F66D8"/>
    <w:rsid w:val="00304806"/>
    <w:rsid w:val="003056FD"/>
    <w:rsid w:val="003060FF"/>
    <w:rsid w:val="00312E71"/>
    <w:rsid w:val="00313776"/>
    <w:rsid w:val="00323C6C"/>
    <w:rsid w:val="003256A4"/>
    <w:rsid w:val="00330825"/>
    <w:rsid w:val="00330F1A"/>
    <w:rsid w:val="00334388"/>
    <w:rsid w:val="00335378"/>
    <w:rsid w:val="0033775E"/>
    <w:rsid w:val="00341749"/>
    <w:rsid w:val="00341FE9"/>
    <w:rsid w:val="003423A9"/>
    <w:rsid w:val="00344262"/>
    <w:rsid w:val="00344544"/>
    <w:rsid w:val="00344842"/>
    <w:rsid w:val="00345200"/>
    <w:rsid w:val="00346A54"/>
    <w:rsid w:val="00352F8B"/>
    <w:rsid w:val="0035475D"/>
    <w:rsid w:val="00356644"/>
    <w:rsid w:val="0035714A"/>
    <w:rsid w:val="003616B6"/>
    <w:rsid w:val="00362008"/>
    <w:rsid w:val="003624DC"/>
    <w:rsid w:val="00363612"/>
    <w:rsid w:val="00363C0D"/>
    <w:rsid w:val="003651F0"/>
    <w:rsid w:val="003841E5"/>
    <w:rsid w:val="00384FAE"/>
    <w:rsid w:val="00385D12"/>
    <w:rsid w:val="00386F12"/>
    <w:rsid w:val="00390D31"/>
    <w:rsid w:val="00391C01"/>
    <w:rsid w:val="0039361F"/>
    <w:rsid w:val="00396EDD"/>
    <w:rsid w:val="00397E45"/>
    <w:rsid w:val="003A3CAE"/>
    <w:rsid w:val="003A45E0"/>
    <w:rsid w:val="003A6574"/>
    <w:rsid w:val="003A6BD8"/>
    <w:rsid w:val="003B6082"/>
    <w:rsid w:val="003B6A4B"/>
    <w:rsid w:val="003C056A"/>
    <w:rsid w:val="003C0990"/>
    <w:rsid w:val="003C0CF3"/>
    <w:rsid w:val="003C1D0F"/>
    <w:rsid w:val="003C339C"/>
    <w:rsid w:val="003C3870"/>
    <w:rsid w:val="003C69A5"/>
    <w:rsid w:val="003D18BC"/>
    <w:rsid w:val="003D2800"/>
    <w:rsid w:val="003D2D5A"/>
    <w:rsid w:val="003D541C"/>
    <w:rsid w:val="003D73F7"/>
    <w:rsid w:val="003E0616"/>
    <w:rsid w:val="003E1F3F"/>
    <w:rsid w:val="003E224E"/>
    <w:rsid w:val="003E2FD0"/>
    <w:rsid w:val="003E4413"/>
    <w:rsid w:val="003E465F"/>
    <w:rsid w:val="003F0BC9"/>
    <w:rsid w:val="003F5A03"/>
    <w:rsid w:val="00402438"/>
    <w:rsid w:val="00405D18"/>
    <w:rsid w:val="00406119"/>
    <w:rsid w:val="00406155"/>
    <w:rsid w:val="00410602"/>
    <w:rsid w:val="0041199D"/>
    <w:rsid w:val="00414263"/>
    <w:rsid w:val="0042083F"/>
    <w:rsid w:val="004230E3"/>
    <w:rsid w:val="00423430"/>
    <w:rsid w:val="0043273B"/>
    <w:rsid w:val="00437987"/>
    <w:rsid w:val="00441B63"/>
    <w:rsid w:val="0044529F"/>
    <w:rsid w:val="00446267"/>
    <w:rsid w:val="00450743"/>
    <w:rsid w:val="00451B91"/>
    <w:rsid w:val="004525D4"/>
    <w:rsid w:val="004554CA"/>
    <w:rsid w:val="00457273"/>
    <w:rsid w:val="00464EB0"/>
    <w:rsid w:val="004668ED"/>
    <w:rsid w:val="00470D88"/>
    <w:rsid w:val="00475A59"/>
    <w:rsid w:val="0048439B"/>
    <w:rsid w:val="004857E4"/>
    <w:rsid w:val="00486B9A"/>
    <w:rsid w:val="004922AA"/>
    <w:rsid w:val="00495181"/>
    <w:rsid w:val="00495526"/>
    <w:rsid w:val="004971C8"/>
    <w:rsid w:val="004A282E"/>
    <w:rsid w:val="004A3932"/>
    <w:rsid w:val="004B29AD"/>
    <w:rsid w:val="004B410F"/>
    <w:rsid w:val="004B6E7C"/>
    <w:rsid w:val="004B7490"/>
    <w:rsid w:val="004C21B2"/>
    <w:rsid w:val="004C25DA"/>
    <w:rsid w:val="004C728D"/>
    <w:rsid w:val="004C7293"/>
    <w:rsid w:val="004D08E9"/>
    <w:rsid w:val="004D1566"/>
    <w:rsid w:val="004D313B"/>
    <w:rsid w:val="004D4666"/>
    <w:rsid w:val="004F00DD"/>
    <w:rsid w:val="004F038D"/>
    <w:rsid w:val="004F0F77"/>
    <w:rsid w:val="004F455A"/>
    <w:rsid w:val="004F5658"/>
    <w:rsid w:val="004F7BDA"/>
    <w:rsid w:val="00500086"/>
    <w:rsid w:val="00500A5E"/>
    <w:rsid w:val="00502850"/>
    <w:rsid w:val="0050393B"/>
    <w:rsid w:val="00507CBC"/>
    <w:rsid w:val="00510324"/>
    <w:rsid w:val="00510350"/>
    <w:rsid w:val="00513F47"/>
    <w:rsid w:val="0051536A"/>
    <w:rsid w:val="005200D2"/>
    <w:rsid w:val="0052053C"/>
    <w:rsid w:val="00524BA6"/>
    <w:rsid w:val="00525537"/>
    <w:rsid w:val="00526755"/>
    <w:rsid w:val="00535020"/>
    <w:rsid w:val="00535FF1"/>
    <w:rsid w:val="00540779"/>
    <w:rsid w:val="00542880"/>
    <w:rsid w:val="00542C8F"/>
    <w:rsid w:val="00546994"/>
    <w:rsid w:val="00547A31"/>
    <w:rsid w:val="005509B4"/>
    <w:rsid w:val="00553D74"/>
    <w:rsid w:val="005602C7"/>
    <w:rsid w:val="005604B1"/>
    <w:rsid w:val="005730ED"/>
    <w:rsid w:val="00574E62"/>
    <w:rsid w:val="005762A5"/>
    <w:rsid w:val="00584831"/>
    <w:rsid w:val="00591C5F"/>
    <w:rsid w:val="00592C0A"/>
    <w:rsid w:val="00594B2A"/>
    <w:rsid w:val="00596015"/>
    <w:rsid w:val="00597678"/>
    <w:rsid w:val="005A2DAF"/>
    <w:rsid w:val="005B09C9"/>
    <w:rsid w:val="005B64BC"/>
    <w:rsid w:val="005C1804"/>
    <w:rsid w:val="005C1C60"/>
    <w:rsid w:val="005C37B2"/>
    <w:rsid w:val="005C4EB8"/>
    <w:rsid w:val="005C7834"/>
    <w:rsid w:val="005D0369"/>
    <w:rsid w:val="005D061C"/>
    <w:rsid w:val="005D08A7"/>
    <w:rsid w:val="005D1734"/>
    <w:rsid w:val="005D1C06"/>
    <w:rsid w:val="005D2339"/>
    <w:rsid w:val="005D2CA7"/>
    <w:rsid w:val="005D2D85"/>
    <w:rsid w:val="005D4624"/>
    <w:rsid w:val="005D7019"/>
    <w:rsid w:val="005E08B3"/>
    <w:rsid w:val="005E0FD6"/>
    <w:rsid w:val="005E3E5B"/>
    <w:rsid w:val="005E7525"/>
    <w:rsid w:val="005F29A0"/>
    <w:rsid w:val="005F3802"/>
    <w:rsid w:val="005F5B88"/>
    <w:rsid w:val="005F670B"/>
    <w:rsid w:val="005F787A"/>
    <w:rsid w:val="00603926"/>
    <w:rsid w:val="00606D2A"/>
    <w:rsid w:val="00610D8E"/>
    <w:rsid w:val="006124C9"/>
    <w:rsid w:val="00614104"/>
    <w:rsid w:val="006144E1"/>
    <w:rsid w:val="00614D2A"/>
    <w:rsid w:val="00614FCF"/>
    <w:rsid w:val="00616077"/>
    <w:rsid w:val="00617567"/>
    <w:rsid w:val="00621E7C"/>
    <w:rsid w:val="006223E5"/>
    <w:rsid w:val="00624C8F"/>
    <w:rsid w:val="00626DDB"/>
    <w:rsid w:val="00627D7D"/>
    <w:rsid w:val="0063266E"/>
    <w:rsid w:val="00641958"/>
    <w:rsid w:val="00642299"/>
    <w:rsid w:val="00643737"/>
    <w:rsid w:val="006453BD"/>
    <w:rsid w:val="00647DBB"/>
    <w:rsid w:val="006530F4"/>
    <w:rsid w:val="00653AB3"/>
    <w:rsid w:val="00660181"/>
    <w:rsid w:val="00661303"/>
    <w:rsid w:val="00662A80"/>
    <w:rsid w:val="00662EEA"/>
    <w:rsid w:val="00663F7E"/>
    <w:rsid w:val="006729F1"/>
    <w:rsid w:val="00676EDD"/>
    <w:rsid w:val="00677261"/>
    <w:rsid w:val="006805E4"/>
    <w:rsid w:val="006809F6"/>
    <w:rsid w:val="006811C1"/>
    <w:rsid w:val="00687F28"/>
    <w:rsid w:val="006952B1"/>
    <w:rsid w:val="00695C1D"/>
    <w:rsid w:val="00696DEB"/>
    <w:rsid w:val="0069714A"/>
    <w:rsid w:val="006A24E6"/>
    <w:rsid w:val="006A50E1"/>
    <w:rsid w:val="006A5EA0"/>
    <w:rsid w:val="006B0276"/>
    <w:rsid w:val="006B3D73"/>
    <w:rsid w:val="006B6128"/>
    <w:rsid w:val="006C078C"/>
    <w:rsid w:val="006C158F"/>
    <w:rsid w:val="006C5DEE"/>
    <w:rsid w:val="006C647B"/>
    <w:rsid w:val="006D01EF"/>
    <w:rsid w:val="006D0A88"/>
    <w:rsid w:val="006D744B"/>
    <w:rsid w:val="006D7B92"/>
    <w:rsid w:val="006E0943"/>
    <w:rsid w:val="006E1868"/>
    <w:rsid w:val="006E4884"/>
    <w:rsid w:val="006E4E1A"/>
    <w:rsid w:val="006E542A"/>
    <w:rsid w:val="006E67AF"/>
    <w:rsid w:val="006E6C10"/>
    <w:rsid w:val="006F326C"/>
    <w:rsid w:val="006F78C3"/>
    <w:rsid w:val="00701CC9"/>
    <w:rsid w:val="0070377B"/>
    <w:rsid w:val="00703C13"/>
    <w:rsid w:val="00706D8D"/>
    <w:rsid w:val="00710486"/>
    <w:rsid w:val="00710C68"/>
    <w:rsid w:val="00712954"/>
    <w:rsid w:val="00713CD4"/>
    <w:rsid w:val="007146EF"/>
    <w:rsid w:val="00714791"/>
    <w:rsid w:val="00715441"/>
    <w:rsid w:val="00727BF4"/>
    <w:rsid w:val="00727E95"/>
    <w:rsid w:val="0073219A"/>
    <w:rsid w:val="0073277E"/>
    <w:rsid w:val="00737BC8"/>
    <w:rsid w:val="007435D3"/>
    <w:rsid w:val="00743711"/>
    <w:rsid w:val="00743E08"/>
    <w:rsid w:val="00744BD7"/>
    <w:rsid w:val="0074623F"/>
    <w:rsid w:val="007531E3"/>
    <w:rsid w:val="007562CD"/>
    <w:rsid w:val="00756313"/>
    <w:rsid w:val="00757B37"/>
    <w:rsid w:val="00762291"/>
    <w:rsid w:val="007638A4"/>
    <w:rsid w:val="007657A4"/>
    <w:rsid w:val="00770EE3"/>
    <w:rsid w:val="00772075"/>
    <w:rsid w:val="0077341B"/>
    <w:rsid w:val="00773602"/>
    <w:rsid w:val="0077387C"/>
    <w:rsid w:val="007747C4"/>
    <w:rsid w:val="007751A9"/>
    <w:rsid w:val="007776AB"/>
    <w:rsid w:val="007859C1"/>
    <w:rsid w:val="00786D45"/>
    <w:rsid w:val="0079095A"/>
    <w:rsid w:val="00796114"/>
    <w:rsid w:val="007A0385"/>
    <w:rsid w:val="007A44EB"/>
    <w:rsid w:val="007A5387"/>
    <w:rsid w:val="007A6126"/>
    <w:rsid w:val="007B18B0"/>
    <w:rsid w:val="007B2974"/>
    <w:rsid w:val="007B467C"/>
    <w:rsid w:val="007B4714"/>
    <w:rsid w:val="007B63EC"/>
    <w:rsid w:val="007C256E"/>
    <w:rsid w:val="007C54B5"/>
    <w:rsid w:val="007D0783"/>
    <w:rsid w:val="007D10CE"/>
    <w:rsid w:val="007D20E5"/>
    <w:rsid w:val="007D3AD7"/>
    <w:rsid w:val="007D3F86"/>
    <w:rsid w:val="007D4BE7"/>
    <w:rsid w:val="007D62FF"/>
    <w:rsid w:val="007E05FE"/>
    <w:rsid w:val="007E0CD9"/>
    <w:rsid w:val="007E2523"/>
    <w:rsid w:val="007E5005"/>
    <w:rsid w:val="007E6700"/>
    <w:rsid w:val="007F2EE0"/>
    <w:rsid w:val="007F3A09"/>
    <w:rsid w:val="007F48FE"/>
    <w:rsid w:val="007F4A06"/>
    <w:rsid w:val="007F4E23"/>
    <w:rsid w:val="007F533C"/>
    <w:rsid w:val="00800E75"/>
    <w:rsid w:val="00803749"/>
    <w:rsid w:val="00803881"/>
    <w:rsid w:val="00805536"/>
    <w:rsid w:val="00811920"/>
    <w:rsid w:val="00812B30"/>
    <w:rsid w:val="00814BBB"/>
    <w:rsid w:val="0081681C"/>
    <w:rsid w:val="00817502"/>
    <w:rsid w:val="00821BAF"/>
    <w:rsid w:val="00823CE3"/>
    <w:rsid w:val="00825276"/>
    <w:rsid w:val="008335A2"/>
    <w:rsid w:val="00835BEF"/>
    <w:rsid w:val="00841C50"/>
    <w:rsid w:val="008424B8"/>
    <w:rsid w:val="00844604"/>
    <w:rsid w:val="00855376"/>
    <w:rsid w:val="008566BF"/>
    <w:rsid w:val="00856A15"/>
    <w:rsid w:val="008571D8"/>
    <w:rsid w:val="0086377A"/>
    <w:rsid w:val="0086521F"/>
    <w:rsid w:val="00866640"/>
    <w:rsid w:val="00866BD8"/>
    <w:rsid w:val="00872026"/>
    <w:rsid w:val="00875D63"/>
    <w:rsid w:val="00883A22"/>
    <w:rsid w:val="008847EB"/>
    <w:rsid w:val="00887913"/>
    <w:rsid w:val="008929F4"/>
    <w:rsid w:val="008956AF"/>
    <w:rsid w:val="008968F6"/>
    <w:rsid w:val="00896FBC"/>
    <w:rsid w:val="008A15A3"/>
    <w:rsid w:val="008A6041"/>
    <w:rsid w:val="008A6EAA"/>
    <w:rsid w:val="008B32E3"/>
    <w:rsid w:val="008B3ED4"/>
    <w:rsid w:val="008B4306"/>
    <w:rsid w:val="008B6B65"/>
    <w:rsid w:val="008C0DF0"/>
    <w:rsid w:val="008C2E35"/>
    <w:rsid w:val="008C6ABF"/>
    <w:rsid w:val="008D1612"/>
    <w:rsid w:val="008D797B"/>
    <w:rsid w:val="008D7B59"/>
    <w:rsid w:val="008E04F3"/>
    <w:rsid w:val="008E1ACD"/>
    <w:rsid w:val="008E2053"/>
    <w:rsid w:val="008E4AC5"/>
    <w:rsid w:val="008E5D19"/>
    <w:rsid w:val="008E6FD7"/>
    <w:rsid w:val="008E7986"/>
    <w:rsid w:val="008F1F87"/>
    <w:rsid w:val="008F7C49"/>
    <w:rsid w:val="009008FE"/>
    <w:rsid w:val="00900C21"/>
    <w:rsid w:val="00902BEA"/>
    <w:rsid w:val="00902D34"/>
    <w:rsid w:val="00905E7C"/>
    <w:rsid w:val="00914661"/>
    <w:rsid w:val="00914BC4"/>
    <w:rsid w:val="00915914"/>
    <w:rsid w:val="00916F0C"/>
    <w:rsid w:val="00917229"/>
    <w:rsid w:val="00917637"/>
    <w:rsid w:val="009179AF"/>
    <w:rsid w:val="0092177B"/>
    <w:rsid w:val="0092428E"/>
    <w:rsid w:val="0092460A"/>
    <w:rsid w:val="00926D1E"/>
    <w:rsid w:val="0092723C"/>
    <w:rsid w:val="00932453"/>
    <w:rsid w:val="0093700D"/>
    <w:rsid w:val="009403AC"/>
    <w:rsid w:val="009437E1"/>
    <w:rsid w:val="009439EF"/>
    <w:rsid w:val="00945997"/>
    <w:rsid w:val="00946476"/>
    <w:rsid w:val="009478AB"/>
    <w:rsid w:val="00950604"/>
    <w:rsid w:val="00951EFE"/>
    <w:rsid w:val="009524D8"/>
    <w:rsid w:val="00954CF3"/>
    <w:rsid w:val="00955E0F"/>
    <w:rsid w:val="00955E81"/>
    <w:rsid w:val="00957B1A"/>
    <w:rsid w:val="00964495"/>
    <w:rsid w:val="00965921"/>
    <w:rsid w:val="00971697"/>
    <w:rsid w:val="00977FE1"/>
    <w:rsid w:val="0098002D"/>
    <w:rsid w:val="00981970"/>
    <w:rsid w:val="00985109"/>
    <w:rsid w:val="00985E4F"/>
    <w:rsid w:val="00986D44"/>
    <w:rsid w:val="00990070"/>
    <w:rsid w:val="009A0BA1"/>
    <w:rsid w:val="009B4F3E"/>
    <w:rsid w:val="009C00CE"/>
    <w:rsid w:val="009C62BE"/>
    <w:rsid w:val="009D083F"/>
    <w:rsid w:val="009D1572"/>
    <w:rsid w:val="009D34C6"/>
    <w:rsid w:val="009D5CC3"/>
    <w:rsid w:val="009D6491"/>
    <w:rsid w:val="009D68A2"/>
    <w:rsid w:val="009E0739"/>
    <w:rsid w:val="009E2961"/>
    <w:rsid w:val="009E387E"/>
    <w:rsid w:val="009E4C91"/>
    <w:rsid w:val="009F0AFA"/>
    <w:rsid w:val="009F271E"/>
    <w:rsid w:val="00A01846"/>
    <w:rsid w:val="00A037DC"/>
    <w:rsid w:val="00A038C4"/>
    <w:rsid w:val="00A050D0"/>
    <w:rsid w:val="00A064EF"/>
    <w:rsid w:val="00A06788"/>
    <w:rsid w:val="00A068E3"/>
    <w:rsid w:val="00A139BC"/>
    <w:rsid w:val="00A14641"/>
    <w:rsid w:val="00A15B24"/>
    <w:rsid w:val="00A21B67"/>
    <w:rsid w:val="00A22F23"/>
    <w:rsid w:val="00A231A2"/>
    <w:rsid w:val="00A2429B"/>
    <w:rsid w:val="00A26EBA"/>
    <w:rsid w:val="00A27C05"/>
    <w:rsid w:val="00A30C16"/>
    <w:rsid w:val="00A3102C"/>
    <w:rsid w:val="00A31728"/>
    <w:rsid w:val="00A36730"/>
    <w:rsid w:val="00A37303"/>
    <w:rsid w:val="00A404E6"/>
    <w:rsid w:val="00A459A8"/>
    <w:rsid w:val="00A46E07"/>
    <w:rsid w:val="00A47B78"/>
    <w:rsid w:val="00A52F54"/>
    <w:rsid w:val="00A54571"/>
    <w:rsid w:val="00A5496B"/>
    <w:rsid w:val="00A54A60"/>
    <w:rsid w:val="00A55324"/>
    <w:rsid w:val="00A557FA"/>
    <w:rsid w:val="00A569CA"/>
    <w:rsid w:val="00A60784"/>
    <w:rsid w:val="00A60A43"/>
    <w:rsid w:val="00A6413B"/>
    <w:rsid w:val="00A649D9"/>
    <w:rsid w:val="00A6583D"/>
    <w:rsid w:val="00A71BDC"/>
    <w:rsid w:val="00A720E6"/>
    <w:rsid w:val="00A803B7"/>
    <w:rsid w:val="00A84C7D"/>
    <w:rsid w:val="00A86E18"/>
    <w:rsid w:val="00A8741E"/>
    <w:rsid w:val="00A902E0"/>
    <w:rsid w:val="00A92982"/>
    <w:rsid w:val="00A97182"/>
    <w:rsid w:val="00A97EA6"/>
    <w:rsid w:val="00AA046B"/>
    <w:rsid w:val="00AA0F7A"/>
    <w:rsid w:val="00AA1640"/>
    <w:rsid w:val="00AA1660"/>
    <w:rsid w:val="00AA1D1D"/>
    <w:rsid w:val="00AA2207"/>
    <w:rsid w:val="00AA2E62"/>
    <w:rsid w:val="00AA3C57"/>
    <w:rsid w:val="00AA42CD"/>
    <w:rsid w:val="00AB0CFA"/>
    <w:rsid w:val="00AB22DB"/>
    <w:rsid w:val="00AB72AE"/>
    <w:rsid w:val="00AB79A8"/>
    <w:rsid w:val="00AC1EAE"/>
    <w:rsid w:val="00AC2FEB"/>
    <w:rsid w:val="00AC50F5"/>
    <w:rsid w:val="00AD0819"/>
    <w:rsid w:val="00AD2EE8"/>
    <w:rsid w:val="00AD72C1"/>
    <w:rsid w:val="00AD7960"/>
    <w:rsid w:val="00AE2B1F"/>
    <w:rsid w:val="00AE30DB"/>
    <w:rsid w:val="00AE5149"/>
    <w:rsid w:val="00AE5BE9"/>
    <w:rsid w:val="00AE7CBA"/>
    <w:rsid w:val="00AE7FCE"/>
    <w:rsid w:val="00AF4907"/>
    <w:rsid w:val="00AF58CA"/>
    <w:rsid w:val="00AF684A"/>
    <w:rsid w:val="00B01CF1"/>
    <w:rsid w:val="00B038AA"/>
    <w:rsid w:val="00B0419E"/>
    <w:rsid w:val="00B0463E"/>
    <w:rsid w:val="00B071F5"/>
    <w:rsid w:val="00B11109"/>
    <w:rsid w:val="00B118CD"/>
    <w:rsid w:val="00B13CE0"/>
    <w:rsid w:val="00B15322"/>
    <w:rsid w:val="00B16940"/>
    <w:rsid w:val="00B24031"/>
    <w:rsid w:val="00B24D01"/>
    <w:rsid w:val="00B265C5"/>
    <w:rsid w:val="00B33245"/>
    <w:rsid w:val="00B335B0"/>
    <w:rsid w:val="00B338DA"/>
    <w:rsid w:val="00B341C4"/>
    <w:rsid w:val="00B35332"/>
    <w:rsid w:val="00B40D11"/>
    <w:rsid w:val="00B5233E"/>
    <w:rsid w:val="00B537F2"/>
    <w:rsid w:val="00B53F3A"/>
    <w:rsid w:val="00B565D7"/>
    <w:rsid w:val="00B57D91"/>
    <w:rsid w:val="00B60D1B"/>
    <w:rsid w:val="00B61881"/>
    <w:rsid w:val="00B61C72"/>
    <w:rsid w:val="00B64BCC"/>
    <w:rsid w:val="00B7351F"/>
    <w:rsid w:val="00B7755A"/>
    <w:rsid w:val="00B84DAD"/>
    <w:rsid w:val="00B874F0"/>
    <w:rsid w:val="00B9091C"/>
    <w:rsid w:val="00B91261"/>
    <w:rsid w:val="00B91410"/>
    <w:rsid w:val="00B95252"/>
    <w:rsid w:val="00B95F02"/>
    <w:rsid w:val="00BA4494"/>
    <w:rsid w:val="00BA6772"/>
    <w:rsid w:val="00BA7455"/>
    <w:rsid w:val="00BB12B9"/>
    <w:rsid w:val="00BB23C1"/>
    <w:rsid w:val="00BB2C2E"/>
    <w:rsid w:val="00BB30BE"/>
    <w:rsid w:val="00BB5086"/>
    <w:rsid w:val="00BB57C1"/>
    <w:rsid w:val="00BB6CC1"/>
    <w:rsid w:val="00BB7C52"/>
    <w:rsid w:val="00BC0594"/>
    <w:rsid w:val="00BC2973"/>
    <w:rsid w:val="00BC32B1"/>
    <w:rsid w:val="00BC3AFB"/>
    <w:rsid w:val="00BC53D3"/>
    <w:rsid w:val="00BC5B15"/>
    <w:rsid w:val="00BC6767"/>
    <w:rsid w:val="00BC7481"/>
    <w:rsid w:val="00BC7CF8"/>
    <w:rsid w:val="00BD5D08"/>
    <w:rsid w:val="00BD638E"/>
    <w:rsid w:val="00BD77FE"/>
    <w:rsid w:val="00BE2262"/>
    <w:rsid w:val="00BE3782"/>
    <w:rsid w:val="00BE48C0"/>
    <w:rsid w:val="00BE4D86"/>
    <w:rsid w:val="00BE7CFD"/>
    <w:rsid w:val="00BF03CD"/>
    <w:rsid w:val="00BF1B4A"/>
    <w:rsid w:val="00BF32F5"/>
    <w:rsid w:val="00BF51D8"/>
    <w:rsid w:val="00BF7CA7"/>
    <w:rsid w:val="00C00228"/>
    <w:rsid w:val="00C036C5"/>
    <w:rsid w:val="00C03FDB"/>
    <w:rsid w:val="00C100F0"/>
    <w:rsid w:val="00C102CB"/>
    <w:rsid w:val="00C10424"/>
    <w:rsid w:val="00C124CD"/>
    <w:rsid w:val="00C1266A"/>
    <w:rsid w:val="00C206F8"/>
    <w:rsid w:val="00C22660"/>
    <w:rsid w:val="00C248D2"/>
    <w:rsid w:val="00C24E38"/>
    <w:rsid w:val="00C264B1"/>
    <w:rsid w:val="00C3040D"/>
    <w:rsid w:val="00C30DC2"/>
    <w:rsid w:val="00C317AB"/>
    <w:rsid w:val="00C3205C"/>
    <w:rsid w:val="00C3708C"/>
    <w:rsid w:val="00C37A9C"/>
    <w:rsid w:val="00C37EEC"/>
    <w:rsid w:val="00C40001"/>
    <w:rsid w:val="00C42E24"/>
    <w:rsid w:val="00C43572"/>
    <w:rsid w:val="00C47BA8"/>
    <w:rsid w:val="00C518AC"/>
    <w:rsid w:val="00C51F15"/>
    <w:rsid w:val="00C522E0"/>
    <w:rsid w:val="00C60FE0"/>
    <w:rsid w:val="00C615DC"/>
    <w:rsid w:val="00C63372"/>
    <w:rsid w:val="00C65B66"/>
    <w:rsid w:val="00C66355"/>
    <w:rsid w:val="00C70B54"/>
    <w:rsid w:val="00C73F1F"/>
    <w:rsid w:val="00C761E0"/>
    <w:rsid w:val="00C76AD8"/>
    <w:rsid w:val="00C82A70"/>
    <w:rsid w:val="00C866EC"/>
    <w:rsid w:val="00C90951"/>
    <w:rsid w:val="00C92BAC"/>
    <w:rsid w:val="00C93D14"/>
    <w:rsid w:val="00CA3A73"/>
    <w:rsid w:val="00CB7E57"/>
    <w:rsid w:val="00CC5687"/>
    <w:rsid w:val="00CD0FA5"/>
    <w:rsid w:val="00CD164A"/>
    <w:rsid w:val="00CD2E5A"/>
    <w:rsid w:val="00CD3F64"/>
    <w:rsid w:val="00CD5CAC"/>
    <w:rsid w:val="00CD7338"/>
    <w:rsid w:val="00CE1303"/>
    <w:rsid w:val="00CE3450"/>
    <w:rsid w:val="00CE5212"/>
    <w:rsid w:val="00CE6AD2"/>
    <w:rsid w:val="00CE74FF"/>
    <w:rsid w:val="00CF0C6C"/>
    <w:rsid w:val="00CF21E8"/>
    <w:rsid w:val="00CF4471"/>
    <w:rsid w:val="00CF59FC"/>
    <w:rsid w:val="00CF7FC7"/>
    <w:rsid w:val="00D00DF4"/>
    <w:rsid w:val="00D07A16"/>
    <w:rsid w:val="00D1084B"/>
    <w:rsid w:val="00D126F6"/>
    <w:rsid w:val="00D146AB"/>
    <w:rsid w:val="00D16EC7"/>
    <w:rsid w:val="00D17C00"/>
    <w:rsid w:val="00D23F98"/>
    <w:rsid w:val="00D24508"/>
    <w:rsid w:val="00D32029"/>
    <w:rsid w:val="00D33C9B"/>
    <w:rsid w:val="00D33CD4"/>
    <w:rsid w:val="00D43B30"/>
    <w:rsid w:val="00D47887"/>
    <w:rsid w:val="00D478EE"/>
    <w:rsid w:val="00D55FEE"/>
    <w:rsid w:val="00D56F17"/>
    <w:rsid w:val="00D61FED"/>
    <w:rsid w:val="00D64347"/>
    <w:rsid w:val="00D6488C"/>
    <w:rsid w:val="00D662DF"/>
    <w:rsid w:val="00D70234"/>
    <w:rsid w:val="00D75387"/>
    <w:rsid w:val="00D75887"/>
    <w:rsid w:val="00D77630"/>
    <w:rsid w:val="00D82C6B"/>
    <w:rsid w:val="00D83968"/>
    <w:rsid w:val="00D87657"/>
    <w:rsid w:val="00D913E6"/>
    <w:rsid w:val="00D96C5E"/>
    <w:rsid w:val="00D9784D"/>
    <w:rsid w:val="00DA1795"/>
    <w:rsid w:val="00DA3DC2"/>
    <w:rsid w:val="00DA42B1"/>
    <w:rsid w:val="00DA778B"/>
    <w:rsid w:val="00DB0620"/>
    <w:rsid w:val="00DB1D1E"/>
    <w:rsid w:val="00DB5191"/>
    <w:rsid w:val="00DB5B77"/>
    <w:rsid w:val="00DB77CD"/>
    <w:rsid w:val="00DB7DC0"/>
    <w:rsid w:val="00DC0149"/>
    <w:rsid w:val="00DC42ED"/>
    <w:rsid w:val="00DC50E9"/>
    <w:rsid w:val="00DC5B73"/>
    <w:rsid w:val="00DD39A5"/>
    <w:rsid w:val="00DD5F8B"/>
    <w:rsid w:val="00DD6193"/>
    <w:rsid w:val="00DD68D8"/>
    <w:rsid w:val="00DD6B9E"/>
    <w:rsid w:val="00DE2C2D"/>
    <w:rsid w:val="00DE42C9"/>
    <w:rsid w:val="00DF3C67"/>
    <w:rsid w:val="00DF542D"/>
    <w:rsid w:val="00DF54C3"/>
    <w:rsid w:val="00E007B5"/>
    <w:rsid w:val="00E012D1"/>
    <w:rsid w:val="00E024F2"/>
    <w:rsid w:val="00E027BB"/>
    <w:rsid w:val="00E06809"/>
    <w:rsid w:val="00E14183"/>
    <w:rsid w:val="00E20E92"/>
    <w:rsid w:val="00E35815"/>
    <w:rsid w:val="00E36A54"/>
    <w:rsid w:val="00E370B7"/>
    <w:rsid w:val="00E3759C"/>
    <w:rsid w:val="00E43776"/>
    <w:rsid w:val="00E44429"/>
    <w:rsid w:val="00E44F40"/>
    <w:rsid w:val="00E515B4"/>
    <w:rsid w:val="00E51C37"/>
    <w:rsid w:val="00E523A2"/>
    <w:rsid w:val="00E5652F"/>
    <w:rsid w:val="00E573AE"/>
    <w:rsid w:val="00E57B2D"/>
    <w:rsid w:val="00E57E6F"/>
    <w:rsid w:val="00E6526B"/>
    <w:rsid w:val="00E70575"/>
    <w:rsid w:val="00E70A99"/>
    <w:rsid w:val="00E71A26"/>
    <w:rsid w:val="00E73048"/>
    <w:rsid w:val="00E74CB6"/>
    <w:rsid w:val="00E75DCB"/>
    <w:rsid w:val="00E7666C"/>
    <w:rsid w:val="00E77342"/>
    <w:rsid w:val="00E77891"/>
    <w:rsid w:val="00E82B4C"/>
    <w:rsid w:val="00E8358B"/>
    <w:rsid w:val="00E83621"/>
    <w:rsid w:val="00E8475F"/>
    <w:rsid w:val="00E8496D"/>
    <w:rsid w:val="00E84EF2"/>
    <w:rsid w:val="00E9065E"/>
    <w:rsid w:val="00E91A90"/>
    <w:rsid w:val="00E94741"/>
    <w:rsid w:val="00EA07F5"/>
    <w:rsid w:val="00EA44FA"/>
    <w:rsid w:val="00EA59EF"/>
    <w:rsid w:val="00EA7832"/>
    <w:rsid w:val="00EB0680"/>
    <w:rsid w:val="00EB2C7F"/>
    <w:rsid w:val="00EB2F6B"/>
    <w:rsid w:val="00EB426A"/>
    <w:rsid w:val="00EB63DF"/>
    <w:rsid w:val="00EC1C51"/>
    <w:rsid w:val="00EC2421"/>
    <w:rsid w:val="00EC25EE"/>
    <w:rsid w:val="00EC46F6"/>
    <w:rsid w:val="00EC6803"/>
    <w:rsid w:val="00ED04A3"/>
    <w:rsid w:val="00ED5CDB"/>
    <w:rsid w:val="00ED6FD6"/>
    <w:rsid w:val="00ED7687"/>
    <w:rsid w:val="00EE3A4F"/>
    <w:rsid w:val="00EE5813"/>
    <w:rsid w:val="00EE5EFE"/>
    <w:rsid w:val="00EE6B20"/>
    <w:rsid w:val="00EF09E4"/>
    <w:rsid w:val="00EF320F"/>
    <w:rsid w:val="00EF5050"/>
    <w:rsid w:val="00F0108B"/>
    <w:rsid w:val="00F01284"/>
    <w:rsid w:val="00F0428F"/>
    <w:rsid w:val="00F056A7"/>
    <w:rsid w:val="00F066B1"/>
    <w:rsid w:val="00F10ECB"/>
    <w:rsid w:val="00F12064"/>
    <w:rsid w:val="00F1282C"/>
    <w:rsid w:val="00F152CE"/>
    <w:rsid w:val="00F15A08"/>
    <w:rsid w:val="00F16612"/>
    <w:rsid w:val="00F16DC5"/>
    <w:rsid w:val="00F1705E"/>
    <w:rsid w:val="00F17358"/>
    <w:rsid w:val="00F21317"/>
    <w:rsid w:val="00F217E4"/>
    <w:rsid w:val="00F21D72"/>
    <w:rsid w:val="00F24385"/>
    <w:rsid w:val="00F245AD"/>
    <w:rsid w:val="00F257FE"/>
    <w:rsid w:val="00F27015"/>
    <w:rsid w:val="00F33CFD"/>
    <w:rsid w:val="00F3701A"/>
    <w:rsid w:val="00F40FD3"/>
    <w:rsid w:val="00F42B0F"/>
    <w:rsid w:val="00F45A39"/>
    <w:rsid w:val="00F47293"/>
    <w:rsid w:val="00F5293B"/>
    <w:rsid w:val="00F52ADC"/>
    <w:rsid w:val="00F5362D"/>
    <w:rsid w:val="00F549AC"/>
    <w:rsid w:val="00F55371"/>
    <w:rsid w:val="00F5738B"/>
    <w:rsid w:val="00F6472A"/>
    <w:rsid w:val="00F65201"/>
    <w:rsid w:val="00F7161D"/>
    <w:rsid w:val="00F72CF8"/>
    <w:rsid w:val="00F72DEC"/>
    <w:rsid w:val="00F80880"/>
    <w:rsid w:val="00F83366"/>
    <w:rsid w:val="00F83874"/>
    <w:rsid w:val="00F86DA1"/>
    <w:rsid w:val="00F878FA"/>
    <w:rsid w:val="00F903F9"/>
    <w:rsid w:val="00F92867"/>
    <w:rsid w:val="00F93768"/>
    <w:rsid w:val="00F94876"/>
    <w:rsid w:val="00F95C68"/>
    <w:rsid w:val="00F963B9"/>
    <w:rsid w:val="00F96D51"/>
    <w:rsid w:val="00FA0172"/>
    <w:rsid w:val="00FA28AE"/>
    <w:rsid w:val="00FB3229"/>
    <w:rsid w:val="00FB574E"/>
    <w:rsid w:val="00FB690B"/>
    <w:rsid w:val="00FB6A51"/>
    <w:rsid w:val="00FC0C18"/>
    <w:rsid w:val="00FD213B"/>
    <w:rsid w:val="00FD333A"/>
    <w:rsid w:val="00FD3566"/>
    <w:rsid w:val="00FE120D"/>
    <w:rsid w:val="00FE1D48"/>
    <w:rsid w:val="00FE4E94"/>
    <w:rsid w:val="00FE6618"/>
    <w:rsid w:val="00FF40A4"/>
    <w:rsid w:val="00FF468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2294"/>
  <w15:docId w15:val="{48038A2F-BBA2-4494-9EF2-2A56E130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6F"/>
  </w:style>
  <w:style w:type="paragraph" w:styleId="Footer">
    <w:name w:val="footer"/>
    <w:basedOn w:val="Normal"/>
    <w:link w:val="Foot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6F"/>
  </w:style>
  <w:style w:type="character" w:styleId="CommentReference">
    <w:name w:val="annotation reference"/>
    <w:basedOn w:val="DefaultParagraphFont"/>
    <w:uiPriority w:val="99"/>
    <w:semiHidden/>
    <w:unhideWhenUsed/>
    <w:rsid w:val="00622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3F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D3CBC"/>
  </w:style>
  <w:style w:type="character" w:styleId="Hyperlink">
    <w:name w:val="Hyperlink"/>
    <w:basedOn w:val="DefaultParagraphFont"/>
    <w:uiPriority w:val="99"/>
    <w:unhideWhenUsed/>
    <w:rsid w:val="00CF0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E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47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23C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4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40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o">
    <w:name w:val="go"/>
    <w:basedOn w:val="DefaultParagraphFont"/>
    <w:rsid w:val="001E6E0F"/>
  </w:style>
  <w:style w:type="paragraph" w:customStyle="1" w:styleId="m-5185658337468439372gmail-msolistparagraph">
    <w:name w:val="m_-5185658337468439372gmail-msolistparagraph"/>
    <w:basedOn w:val="Normal"/>
    <w:rsid w:val="00A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08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C50F5"/>
    <w:rPr>
      <w:b/>
      <w:bCs/>
    </w:rPr>
  </w:style>
  <w:style w:type="character" w:customStyle="1" w:styleId="il">
    <w:name w:val="il"/>
    <w:basedOn w:val="DefaultParagraphFont"/>
    <w:rsid w:val="009C62BE"/>
  </w:style>
  <w:style w:type="character" w:styleId="UnresolvedMention">
    <w:name w:val="Unresolved Mention"/>
    <w:basedOn w:val="DefaultParagraphFont"/>
    <w:uiPriority w:val="99"/>
    <w:semiHidden/>
    <w:unhideWhenUsed/>
    <w:rsid w:val="00F878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F5658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2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35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92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25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241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4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08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78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7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26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20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3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8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99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47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01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86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31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23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25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802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3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27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21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51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721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94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62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1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6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04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1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128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55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608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6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48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88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3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56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79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17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04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597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02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84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51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55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9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02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2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35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58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8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77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7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37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9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2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191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56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98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3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1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97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0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22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3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6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521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22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22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9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95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78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509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76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36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5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7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93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6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4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8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4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9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2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1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3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6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1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ricka.welsh@state.mn.us" TargetMode="External"/><Relationship Id="rId18" Type="http://schemas.openxmlformats.org/officeDocument/2006/relationships/hyperlink" Target="chrome-extension://efaidnbmnnnibpcajpcglclefindmkaj/https:/www.lrl.mn.gov/docs/2026/mandated/260380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share/p/1AR1SwXvWQ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iper129@umn.edu" TargetMode="External"/><Relationship Id="rId17" Type="http://schemas.openxmlformats.org/officeDocument/2006/relationships/hyperlink" Target="https://www.cottagegrovemn.gov/892/Electric-Bicycle-Motorized-Bike-and-Moto?fbclid=IwY2xjawRdpJtleHRuA2FlbQIxMABicmlkETE0enpTUDU1Y1hGbW5odXByc3J0YwZhcHBfaWQQMjIyMDM5MTc4ODIwMDg5MgABHrrHcjW-TTkcnV5Fsz6Vvr1EEjnEdkeNxms66kJYv1YPbQ48gaTSOzWAPG47_aem_ZEGPlWYe80ZZ_5i2DeVLkw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kemn.org/initiatives/ebike/" TargetMode="External"/><Relationship Id="rId20" Type="http://schemas.openxmlformats.org/officeDocument/2006/relationships/hyperlink" Target="https://www.youtube.com/watch?v=xhjKMo8KTy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ael@bikemn.org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piper129@umn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innesotatzd.org/ACTS/meetings/2026/february" TargetMode="External"/><Relationship Id="rId19" Type="http://schemas.openxmlformats.org/officeDocument/2006/relationships/hyperlink" Target="mailto:piper129@umn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tara.olds@state.mn.us" TargetMode="External"/><Relationship Id="rId22" Type="http://schemas.openxmlformats.org/officeDocument/2006/relationships/hyperlink" Target="https://www.minnesotatzd.org/events/workshop/eastcentral/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U+Hwu8gohgYaZ1N8wDSpxGfVg==">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</go:docsCustomData>
</go:gDocsCustomXmlDataStorage>
</file>

<file path=customXml/itemProps1.xml><?xml version="1.0" encoding="utf-8"?>
<ds:datastoreItem xmlns:ds="http://schemas.openxmlformats.org/officeDocument/2006/customXml" ds:itemID="{6A0CC220-C365-4774-B4F1-8DA6566DF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Malinoff</dc:creator>
  <cp:keywords/>
  <dc:description/>
  <cp:lastModifiedBy>Stephanie Malinoff</cp:lastModifiedBy>
  <cp:revision>3</cp:revision>
  <cp:lastPrinted>2023-11-14T01:26:00Z</cp:lastPrinted>
  <dcterms:created xsi:type="dcterms:W3CDTF">2026-07-16T13:32:00Z</dcterms:created>
  <dcterms:modified xsi:type="dcterms:W3CDTF">2026-07-16T13:33:00Z</dcterms:modified>
</cp:coreProperties>
</file>